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Додаток до наказу МОЗ України</w:t>
      </w:r>
    </w:p>
    <w:p>
      <w:pPr>
        <w:pStyle w:val="Normal"/>
        <w:spacing w:before="0"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 xml:space="preserve">від 26.04.2017 № 459 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«Про затвердження Порядку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розміщення інформації щодо наявності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лікарських засобів, витратних матеріалів,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отриманих за кошти державного 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та місцевого бюджетів, благодійної 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діяльності та гуманітарної допомоги»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ІНФОРМАЦІЯ</w:t>
      </w:r>
    </w:p>
    <w:p>
      <w:pPr>
        <w:pStyle w:val="Normal"/>
        <w:spacing w:before="0" w:after="0"/>
        <w:jc w:val="center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щодо наявності лікарських засобів, витратних матеріалів, медичних</w:t>
      </w:r>
    </w:p>
    <w:p>
      <w:pPr>
        <w:pStyle w:val="Normal"/>
        <w:spacing w:before="0" w:after="0"/>
        <w:jc w:val="center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виробів та харчових продуктів для спеціального дієтичного</w:t>
      </w:r>
    </w:p>
    <w:p>
      <w:pPr>
        <w:pStyle w:val="Normal"/>
        <w:spacing w:before="0" w:after="0"/>
        <w:jc w:val="center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споживання, отриманих за кошти державного та місцевого бюджетів,</w:t>
      </w:r>
    </w:p>
    <w:p>
      <w:pPr>
        <w:pStyle w:val="Normal"/>
        <w:spacing w:before="0" w:after="0"/>
        <w:jc w:val="center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благодійної діяльності і гуманітарної допомоги</w:t>
      </w:r>
    </w:p>
    <w:p>
      <w:pPr>
        <w:pStyle w:val="Normal"/>
        <w:spacing w:before="0" w:after="0"/>
        <w:jc w:val="center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по КНП «Міська дитяча лікарня №5» ХМР 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станом </w:t>
      </w:r>
      <w:r>
        <w:rPr>
          <w:rFonts w:cs="Arial" w:ascii="Arial" w:hAnsi="Arial"/>
          <w:b/>
          <w:sz w:val="24"/>
          <w:szCs w:val="24"/>
        </w:rPr>
        <w:t xml:space="preserve">на </w:t>
      </w: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  <w:lang w:val="uk-UA"/>
        </w:rPr>
        <w:t>03</w:t>
      </w:r>
      <w:r>
        <w:rPr>
          <w:rFonts w:cs="Arial" w:ascii="Arial" w:hAnsi="Arial"/>
          <w:b/>
          <w:sz w:val="24"/>
          <w:szCs w:val="24"/>
          <w:lang w:val="uk-UA"/>
        </w:rPr>
        <w:t>.0</w:t>
      </w:r>
      <w:r>
        <w:rPr>
          <w:rFonts w:cs="Arial" w:ascii="Arial" w:hAnsi="Arial"/>
          <w:b/>
          <w:sz w:val="24"/>
          <w:szCs w:val="24"/>
          <w:lang w:val="uk-UA"/>
        </w:rPr>
        <w:t>6</w:t>
      </w:r>
      <w:r>
        <w:rPr>
          <w:rFonts w:cs="Arial" w:ascii="Arial" w:hAnsi="Arial"/>
          <w:b/>
          <w:sz w:val="24"/>
          <w:szCs w:val="24"/>
          <w:lang w:val="uk-UA"/>
        </w:rPr>
        <w:t>.2024</w:t>
      </w:r>
      <w:r>
        <w:rPr>
          <w:rFonts w:cs="Arial" w:ascii="Arial" w:hAnsi="Arial"/>
          <w:b/>
          <w:sz w:val="24"/>
          <w:szCs w:val="24"/>
        </w:rPr>
        <w:t xml:space="preserve"> р.</w:t>
      </w:r>
    </w:p>
    <w:tbl>
      <w:tblPr>
        <w:tblStyle w:val="a3"/>
        <w:tblW w:w="11057" w:type="dxa"/>
        <w:jc w:val="left"/>
        <w:tblInd w:w="-6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64"/>
        <w:gridCol w:w="1875"/>
        <w:gridCol w:w="1929"/>
        <w:gridCol w:w="2695"/>
        <w:gridCol w:w="1276"/>
        <w:gridCol w:w="1417"/>
      </w:tblGrid>
      <w:tr>
        <w:trPr/>
        <w:tc>
          <w:tcPr>
            <w:tcW w:w="11056" w:type="dxa"/>
            <w:gridSpan w:val="6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 w:cs="Calibri" w:cstheme="minorHAnsi"/>
                <w:b/>
                <w:color w:val="000000"/>
                <w:kern w:val="0"/>
                <w:sz w:val="28"/>
                <w:szCs w:val="28"/>
                <w:lang w:val="uk-UA" w:eastAsia="en-US" w:bidi="ar-SA"/>
              </w:rPr>
              <w:t>ЛІКАРСЬКІ ЗАСОБИ</w:t>
            </w:r>
          </w:p>
        </w:tc>
      </w:tr>
      <w:tr>
        <w:trPr/>
        <w:tc>
          <w:tcPr>
            <w:tcW w:w="186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rFonts w:eastAsia="Calibri" w:cs="" w:ascii="RobotoWeb" w:hAnsi="RobotoWeb"/>
                <w:b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Торгова назва</w:t>
            </w:r>
          </w:p>
        </w:tc>
        <w:tc>
          <w:tcPr>
            <w:tcW w:w="187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22"/>
                <w:szCs w:val="22"/>
                <w:lang w:val="uk-UA" w:eastAsia="en-US" w:bidi="ar-SA"/>
              </w:rPr>
              <w:t>Назва діючої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22"/>
                <w:szCs w:val="22"/>
                <w:lang w:val="uk-UA" w:eastAsia="en-US" w:bidi="ar-SA"/>
              </w:rPr>
              <w:t>речовини</w:t>
            </w:r>
          </w:p>
        </w:tc>
        <w:tc>
          <w:tcPr>
            <w:tcW w:w="192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22"/>
                <w:szCs w:val="22"/>
                <w:lang w:val="uk-UA" w:eastAsia="en-US" w:bidi="ar-SA"/>
              </w:rPr>
              <w:t>Форма випуску та дозування</w:t>
            </w:r>
          </w:p>
        </w:tc>
        <w:tc>
          <w:tcPr>
            <w:tcW w:w="269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22"/>
                <w:szCs w:val="22"/>
                <w:lang w:val="uk-UA" w:eastAsia="en-US" w:bidi="ar-SA"/>
              </w:rPr>
              <w:t>Джерело отримання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22"/>
                <w:szCs w:val="22"/>
                <w:lang w:val="uk-UA" w:eastAsia="en-US" w:bidi="ar-SA"/>
              </w:rPr>
              <w:t>Наявність кількість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22"/>
                <w:szCs w:val="22"/>
                <w:lang w:val="uk-UA" w:eastAsia="en-US" w:bidi="ar-SA"/>
              </w:rPr>
              <w:t>(таб/уп)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22"/>
                <w:szCs w:val="22"/>
                <w:lang w:val="uk-UA" w:eastAsia="en-US" w:bidi="ar-SA"/>
              </w:rPr>
              <w:t>Термін придатності</w:t>
            </w:r>
          </w:p>
        </w:tc>
      </w:tr>
      <w:tr>
        <w:trPr/>
        <w:tc>
          <w:tcPr>
            <w:tcW w:w="186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Ібупрофен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Ібупрофен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Суспензія 100 мг/5 мл флак 100 мл</w:t>
            </w: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Гуманітарна допомога КП ХОР «ОАС»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09/2024</w:t>
            </w:r>
          </w:p>
        </w:tc>
      </w:tr>
      <w:tr>
        <w:trPr/>
        <w:tc>
          <w:tcPr>
            <w:tcW w:w="186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Солі для п/оральної регідратації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Комплекс мікроелементів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Саше 20,5 г/пакет №100 </w:t>
            </w: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06/2027</w:t>
            </w:r>
          </w:p>
        </w:tc>
      </w:tr>
      <w:tr>
        <w:trPr/>
        <w:tc>
          <w:tcPr>
            <w:tcW w:w="186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Натрій хлорид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Натрій хлорид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Ампули 9 мг/мл по 2 мл №25</w:t>
            </w: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Гуманітарна допомога КП ХОР «ОАС»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01/2027</w:t>
            </w:r>
          </w:p>
        </w:tc>
      </w:tr>
      <w:tr>
        <w:trPr/>
        <w:tc>
          <w:tcPr>
            <w:tcW w:w="186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арідоза бебі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Натрій хлорид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Небули назальні, краплі ізотонічні по 5 мл №15</w:t>
            </w: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«Київський гуманітарний штаб»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10260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02/2025</w:t>
            </w:r>
          </w:p>
        </w:tc>
      </w:tr>
      <w:tr>
        <w:trPr/>
        <w:tc>
          <w:tcPr>
            <w:tcW w:w="186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Калій йодид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Калій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Таблетки по 65 мг №10</w:t>
            </w: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Гуманітарна допомога КП ХОР «ОАС»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03/2027</w:t>
            </w:r>
          </w:p>
        </w:tc>
      </w:tr>
      <w:tr>
        <w:trPr/>
        <w:tc>
          <w:tcPr>
            <w:tcW w:w="186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Вітамін В1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Тіаміну хлорид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Таблетки по 50 мг №1000</w:t>
            </w: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01/2025</w:t>
            </w:r>
          </w:p>
        </w:tc>
      </w:tr>
      <w:tr>
        <w:trPr/>
        <w:tc>
          <w:tcPr>
            <w:tcW w:w="186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Вітамін В6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Піридоксину г/хлорид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Таблетки по 25 мг №100</w:t>
            </w: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09/2024</w:t>
            </w:r>
          </w:p>
        </w:tc>
      </w:tr>
      <w:tr>
        <w:trPr/>
        <w:tc>
          <w:tcPr>
            <w:tcW w:w="186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Біовен Моно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Імуноглобулін (</w:t>
            </w:r>
            <w:r>
              <w:rPr>
                <w:rFonts w:ascii="Tahoma;Arial" w:hAnsi="Tahoma;Arial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Immunoglobulins, normal human, for intravascular adm.</w:t>
            </w:r>
            <w:r>
              <w:rPr>
                <w:rFonts w:ascii="Tahoma;Arial" w:hAnsi="Tahoma;Arial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Р-н д/інфузій 5 % флак 100 мл</w:t>
            </w: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ТОВ «Біофарма плазма»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(бюджет)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02/2026</w:t>
            </w:r>
          </w:p>
        </w:tc>
      </w:tr>
      <w:tr>
        <w:trPr/>
        <w:tc>
          <w:tcPr>
            <w:tcW w:w="186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Біовен Моно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Імуноглобулін (</w:t>
            </w:r>
            <w:r>
              <w:rPr>
                <w:rFonts w:ascii="Tahoma;Arial" w:hAnsi="Tahoma;Arial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Immunoglobulins, normal human, for intravascular adm.</w:t>
            </w:r>
            <w:r>
              <w:rPr>
                <w:rFonts w:ascii="Tahoma;Arial" w:hAnsi="Tahoma;Arial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Р-н д/інфузій 5 % флак 50 мл</w:t>
            </w: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ТОВ «Біофарма плазма»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(бюджет)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09/2026</w:t>
            </w:r>
          </w:p>
        </w:tc>
      </w:tr>
      <w:tr>
        <w:trPr/>
        <w:tc>
          <w:tcPr>
            <w:tcW w:w="186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Перекис водню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ascii="Tahoma;Arial" w:hAnsi="Tahoma;Arial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Гідроген пероксид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ascii="Tahoma;Arial" w:hAnsi="Tahoma;Arial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(</w:t>
            </w:r>
            <w:r>
              <w:rPr>
                <w:rFonts w:ascii="Tahoma;Arial" w:hAnsi="Tahoma;Arial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Hydrogen peroxide</w:t>
            </w:r>
            <w:r>
              <w:rPr>
                <w:rFonts w:ascii="Tahoma;Arial" w:hAnsi="Tahoma;Arial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Р-н 3 % для зовнішнього застосування 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флак. 100 мл</w:t>
            </w: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12/2025</w:t>
            </w:r>
          </w:p>
        </w:tc>
      </w:tr>
      <w:tr>
        <w:trPr/>
        <w:tc>
          <w:tcPr>
            <w:tcW w:w="186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Дексаметазон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Дексаметазон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Таблетки по 5 мг №1000</w:t>
            </w: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08/2027</w:t>
            </w:r>
          </w:p>
        </w:tc>
      </w:tr>
      <w:tr>
        <w:trPr/>
        <w:tc>
          <w:tcPr>
            <w:tcW w:w="186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Д3 крапелька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Вітамін Д3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Colecalcifero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en-US"/>
              </w:rPr>
              <w:t>l)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Краплі оральні, р-н 4000 МО/мл по 10 мл у флаконі - крапельниці</w:t>
            </w: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07/2025</w:t>
            </w:r>
          </w:p>
        </w:tc>
      </w:tr>
      <w:tr>
        <w:trPr/>
        <w:tc>
          <w:tcPr>
            <w:tcW w:w="186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Ондансетрон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Ондансетрон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Р-н д/ін 2 мг/мл амп 4 мл №5</w:t>
            </w: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ТОВ «Апофарм»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06/2025</w:t>
            </w:r>
          </w:p>
        </w:tc>
      </w:tr>
      <w:tr>
        <w:trPr/>
        <w:tc>
          <w:tcPr>
            <w:tcW w:w="186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Сульфадіазин срібла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Сульфадіазин срібла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Крем 1 % банка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500 г</w:t>
            </w: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02/2025</w:t>
            </w:r>
          </w:p>
        </w:tc>
      </w:tr>
      <w:tr>
        <w:trPr/>
        <w:tc>
          <w:tcPr>
            <w:tcW w:w="186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Ксилат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ascii="Google Sans;arial;sans-serif" w:hAnsi="Google Sans;arial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 xml:space="preserve">Електроліти 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ascii="Google Sans;arial;sans-serif" w:hAnsi="Google Sans;arial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(</w:t>
            </w:r>
            <w:r>
              <w:rPr>
                <w:rFonts w:ascii="Google Sans;arial;sans-serif" w:hAnsi="Google Sans;arial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Electrolytes in combination with other drugs</w:t>
            </w:r>
            <w:r>
              <w:rPr>
                <w:rFonts w:ascii="Google Sans;arial;sans-serif" w:hAnsi="Google Sans;arial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Р-н д/інф. 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флак 200 мл</w:t>
            </w: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Calibri" w:cs="Calibri" w:cstheme="minorHAnsi"/>
                <w:b w:val="false"/>
                <w:bCs w:val="false"/>
                <w:color w:val="000000"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Calibri" w:cs="Calibri" w:cstheme="minorHAnsi"/>
                <w:b w:val="false"/>
                <w:bCs w:val="false"/>
                <w:color w:val="000000"/>
                <w:kern w:val="0"/>
                <w:sz w:val="22"/>
                <w:szCs w:val="22"/>
                <w:lang w:val="uk-UA" w:eastAsia="en-US" w:bidi="ar-SA"/>
              </w:rPr>
              <w:t>бюджет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02/2025</w:t>
            </w:r>
          </w:p>
        </w:tc>
      </w:tr>
      <w:tr>
        <w:trPr/>
        <w:tc>
          <w:tcPr>
            <w:tcW w:w="186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Діазепекс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Діазепам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Р-н д/ін 5 мг/ мл амп 2 мл №10</w:t>
            </w: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КП ХОР «ОАС»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05/2025</w:t>
            </w:r>
          </w:p>
        </w:tc>
      </w:tr>
      <w:tr>
        <w:trPr/>
        <w:tc>
          <w:tcPr>
            <w:tcW w:w="186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Конвулекс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Вальпроєва кислота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Сироп 50 мг/мл флак 100 мл</w:t>
            </w: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КП ХОР «ОАС»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гуманітарна допомога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04/2025</w:t>
            </w:r>
          </w:p>
        </w:tc>
      </w:tr>
      <w:tr>
        <w:trPr/>
        <w:tc>
          <w:tcPr>
            <w:tcW w:w="186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Вімпат/лакозамід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Лакозамід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Таблетки 100 мг №14</w:t>
            </w: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КП ХОР «ОАС»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гуманітарна допомога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05/2025</w:t>
            </w:r>
          </w:p>
        </w:tc>
      </w:tr>
      <w:tr>
        <w:trPr/>
        <w:tc>
          <w:tcPr>
            <w:tcW w:w="186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Левіцитам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Леветирацетам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Таблетки 250 мг №60</w:t>
            </w: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Благодійна допомога </w:t>
            </w:r>
            <w:r>
              <w:rPr>
                <w:color w:val="000000"/>
                <w:sz w:val="20"/>
                <w:szCs w:val="20"/>
              </w:rPr>
              <w:t>«БФ «Таблеточки»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2220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11/2024</w:t>
            </w:r>
          </w:p>
        </w:tc>
      </w:tr>
      <w:tr>
        <w:trPr/>
        <w:tc>
          <w:tcPr>
            <w:tcW w:w="186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Левіцитам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Леветирацетам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Таблетки 250 мг №60</w:t>
            </w: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Благодійна допомога </w:t>
            </w:r>
            <w:r>
              <w:rPr>
                <w:color w:val="000000"/>
                <w:sz w:val="20"/>
                <w:szCs w:val="20"/>
              </w:rPr>
              <w:t>ГО «Возлюби»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2100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06/2025</w:t>
            </w:r>
          </w:p>
        </w:tc>
      </w:tr>
      <w:tr>
        <w:trPr/>
        <w:tc>
          <w:tcPr>
            <w:tcW w:w="186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Зоресан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Зонісамід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Капсули по 25 мг №30</w:t>
            </w: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ТОВ «Гледфарм»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09/2024</w:t>
            </w:r>
          </w:p>
        </w:tc>
      </w:tr>
      <w:tr>
        <w:trPr/>
        <w:tc>
          <w:tcPr>
            <w:tcW w:w="186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Зоресан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Зонісамід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Капсули по 50 мг №30</w:t>
            </w: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ТОВ «Гледфарм»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03/2025</w:t>
            </w:r>
          </w:p>
        </w:tc>
      </w:tr>
      <w:tr>
        <w:trPr/>
        <w:tc>
          <w:tcPr>
            <w:tcW w:w="186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Ламіктал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Ламотриджин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Таблетки 50 мг №30</w:t>
            </w: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КП ХОР «ОАС»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гуманітарна допомога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25067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01/2025</w:t>
            </w:r>
          </w:p>
        </w:tc>
      </w:tr>
      <w:tr>
        <w:trPr/>
        <w:tc>
          <w:tcPr>
            <w:tcW w:w="186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Мезакар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Карбамазепін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Таблетки 200 мг №50</w:t>
            </w: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 «Возлюби»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820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11/2024</w:t>
            </w:r>
          </w:p>
        </w:tc>
      </w:tr>
      <w:tr>
        <w:trPr/>
        <w:tc>
          <w:tcPr>
            <w:tcW w:w="186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Мезакар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Карбамазепін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Таблетки 400 мг №50</w:t>
            </w: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 «Возлюби»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11/2024</w:t>
            </w:r>
          </w:p>
        </w:tc>
      </w:tr>
      <w:tr>
        <w:trPr/>
        <w:tc>
          <w:tcPr>
            <w:tcW w:w="11056" w:type="dxa"/>
            <w:gridSpan w:val="6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/>
                <w:color w:val="000000" w:themeTint="f2"/>
                <w:kern w:val="0"/>
                <w:sz w:val="28"/>
                <w:szCs w:val="28"/>
                <w:shd w:fill="FFFFFF" w:val="clear"/>
                <w:lang w:val="uk-UA" w:eastAsia="uk-UA" w:bidi="ar-SA"/>
              </w:rPr>
              <w:t>Централізована закупівля медикаментів для дітей з розладами психіки і поведінки</w:t>
            </w:r>
          </w:p>
        </w:tc>
      </w:tr>
      <w:tr>
        <w:trPr/>
        <w:tc>
          <w:tcPr>
            <w:tcW w:w="186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Calibri" w:cs="Calibri" w:cstheme="minorHAnsi"/>
                <w:b w:val="false"/>
                <w:bCs w:val="false"/>
                <w:color w:val="000000"/>
                <w:kern w:val="0"/>
                <w:sz w:val="22"/>
                <w:szCs w:val="22"/>
                <w:lang w:val="uk-UA" w:eastAsia="en-US" w:bidi="ar-SA"/>
              </w:rPr>
              <w:t>Левіцитам</w:t>
            </w:r>
          </w:p>
        </w:tc>
        <w:tc>
          <w:tcPr>
            <w:tcW w:w="187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Calibri" w:cs="Calibri" w:cstheme="minorHAnsi"/>
                <w:b w:val="false"/>
                <w:bCs w:val="false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Леветирацетам</w:t>
            </w:r>
          </w:p>
        </w:tc>
        <w:tc>
          <w:tcPr>
            <w:tcW w:w="192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Calibri" w:cs="Calibri" w:cstheme="minorHAnsi"/>
                <w:b w:val="false"/>
                <w:bCs w:val="false"/>
                <w:color w:val="000000"/>
                <w:kern w:val="0"/>
                <w:sz w:val="22"/>
                <w:szCs w:val="22"/>
                <w:lang w:val="uk-UA" w:eastAsia="en-US" w:bidi="ar-SA"/>
              </w:rPr>
              <w:t>таб. 500мг №30</w:t>
            </w:r>
          </w:p>
        </w:tc>
        <w:tc>
          <w:tcPr>
            <w:tcW w:w="269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b w:val="false"/>
                <w:bCs w:val="false"/>
                <w:color w:val="000000"/>
                <w:kern w:val="0"/>
                <w:sz w:val="20"/>
                <w:szCs w:val="20"/>
                <w:lang w:val="uk-UA" w:eastAsia="en-US" w:bidi="ar-SA"/>
              </w:rPr>
              <w:t>Централізована закупівля МОЗ України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1930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07/2025</w:t>
            </w:r>
          </w:p>
        </w:tc>
      </w:tr>
      <w:tr>
        <w:trPr/>
        <w:tc>
          <w:tcPr>
            <w:tcW w:w="186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Calibri" w:cs="Calibri" w:cstheme="minorHAnsi"/>
                <w:b w:val="false"/>
                <w:bCs w:val="false"/>
                <w:color w:val="000000"/>
                <w:kern w:val="0"/>
                <w:sz w:val="22"/>
                <w:szCs w:val="22"/>
                <w:lang w:val="uk-UA" w:eastAsia="en-US" w:bidi="ar-SA"/>
              </w:rPr>
              <w:t>Левіцитам</w:t>
            </w:r>
          </w:p>
        </w:tc>
        <w:tc>
          <w:tcPr>
            <w:tcW w:w="187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Calibri" w:cs="Calibri" w:cstheme="minorHAnsi"/>
                <w:b w:val="false"/>
                <w:bCs w:val="false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Леветирацетам</w:t>
            </w:r>
          </w:p>
        </w:tc>
        <w:tc>
          <w:tcPr>
            <w:tcW w:w="192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Calibri" w:cs="Calibri" w:cstheme="minorHAnsi"/>
                <w:b w:val="false"/>
                <w:bCs w:val="false"/>
                <w:color w:val="000000"/>
                <w:kern w:val="0"/>
                <w:sz w:val="22"/>
                <w:szCs w:val="22"/>
                <w:lang w:val="uk-UA" w:eastAsia="en-US" w:bidi="ar-SA"/>
              </w:rPr>
              <w:t>таб. 250мг №30</w:t>
            </w:r>
          </w:p>
        </w:tc>
        <w:tc>
          <w:tcPr>
            <w:tcW w:w="269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b w:val="false"/>
                <w:bCs w:val="false"/>
                <w:color w:val="000000"/>
                <w:kern w:val="0"/>
                <w:sz w:val="20"/>
                <w:szCs w:val="20"/>
                <w:lang w:val="uk-UA" w:eastAsia="en-US" w:bidi="ar-SA"/>
              </w:rPr>
              <w:t>Централізована закупівля МОЗ України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Calibri" w:cs="Calibri" w:cstheme="minorHAnsi"/>
                <w:kern w:val="0"/>
                <w:lang w:val="uk-UA" w:eastAsia="en-US" w:bidi="ar-SA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720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07/2025</w:t>
            </w:r>
          </w:p>
        </w:tc>
      </w:tr>
      <w:tr>
        <w:trPr>
          <w:trHeight w:val="277" w:hRule="atLeast"/>
        </w:trPr>
        <w:tc>
          <w:tcPr>
            <w:tcW w:w="186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Calibri" w:cs="Calibri" w:cstheme="minorHAnsi"/>
                <w:b w:val="false"/>
                <w:bCs w:val="false"/>
                <w:color w:val="000000"/>
                <w:kern w:val="0"/>
                <w:sz w:val="22"/>
                <w:szCs w:val="22"/>
                <w:lang w:val="uk-UA" w:eastAsia="en-US" w:bidi="ar-SA"/>
              </w:rPr>
              <w:t>Торендо</w:t>
            </w:r>
          </w:p>
        </w:tc>
        <w:tc>
          <w:tcPr>
            <w:tcW w:w="187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Calibri" w:cs="Calibri" w:cstheme="minorHAnsi"/>
                <w:b w:val="false"/>
                <w:bCs w:val="false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Рисперидон</w:t>
            </w:r>
          </w:p>
        </w:tc>
        <w:tc>
          <w:tcPr>
            <w:tcW w:w="192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Calibri" w:cs="Calibri" w:cstheme="minorHAnsi"/>
                <w:b w:val="false"/>
                <w:bCs w:val="false"/>
                <w:color w:val="000000"/>
                <w:kern w:val="0"/>
                <w:sz w:val="22"/>
                <w:szCs w:val="22"/>
                <w:lang w:val="uk-UA" w:eastAsia="en-US" w:bidi="ar-SA"/>
              </w:rPr>
              <w:t>таб. 1мг №60</w:t>
            </w:r>
          </w:p>
        </w:tc>
        <w:tc>
          <w:tcPr>
            <w:tcW w:w="269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b w:val="false"/>
                <w:bCs w:val="false"/>
                <w:color w:val="000000"/>
                <w:kern w:val="0"/>
                <w:sz w:val="20"/>
                <w:szCs w:val="20"/>
                <w:lang w:val="uk-UA" w:eastAsia="en-US" w:bidi="ar-SA"/>
              </w:rPr>
              <w:t>Централізована закупівля МОЗ України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3660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10/2026</w:t>
            </w:r>
          </w:p>
        </w:tc>
      </w:tr>
      <w:tr>
        <w:trPr>
          <w:trHeight w:val="277" w:hRule="atLeast"/>
        </w:trPr>
        <w:tc>
          <w:tcPr>
            <w:tcW w:w="186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Calibri" w:cs="Calibri" w:cstheme="minorHAnsi"/>
                <w:b w:val="false"/>
                <w:bCs w:val="false"/>
                <w:color w:val="000000"/>
                <w:kern w:val="0"/>
                <w:sz w:val="22"/>
                <w:szCs w:val="22"/>
                <w:lang w:val="uk-UA" w:eastAsia="en-US" w:bidi="ar-SA"/>
              </w:rPr>
              <w:t>Торендо</w:t>
            </w:r>
          </w:p>
        </w:tc>
        <w:tc>
          <w:tcPr>
            <w:tcW w:w="187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Calibri" w:cs="Calibri" w:cstheme="minorHAnsi"/>
                <w:b w:val="false"/>
                <w:bCs w:val="false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Рисперидон</w:t>
            </w:r>
          </w:p>
        </w:tc>
        <w:tc>
          <w:tcPr>
            <w:tcW w:w="192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Calibri" w:cs="Calibri" w:cstheme="minorHAnsi"/>
                <w:b w:val="false"/>
                <w:bCs w:val="false"/>
                <w:color w:val="000000"/>
                <w:kern w:val="0"/>
                <w:sz w:val="22"/>
                <w:szCs w:val="22"/>
                <w:lang w:val="uk-UA" w:eastAsia="en-US" w:bidi="ar-SA"/>
              </w:rPr>
              <w:t>таб. 2мг №60</w:t>
            </w:r>
          </w:p>
        </w:tc>
        <w:tc>
          <w:tcPr>
            <w:tcW w:w="269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b w:val="false"/>
                <w:bCs w:val="false"/>
                <w:color w:val="000000"/>
                <w:kern w:val="0"/>
                <w:sz w:val="20"/>
                <w:szCs w:val="20"/>
                <w:lang w:val="uk-UA" w:eastAsia="en-US" w:bidi="ar-SA"/>
              </w:rPr>
              <w:t>Централізована закупівля МОЗ України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5820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04/2025</w:t>
            </w:r>
          </w:p>
        </w:tc>
      </w:tr>
      <w:tr>
        <w:trPr>
          <w:trHeight w:val="277" w:hRule="atLeast"/>
        </w:trPr>
        <w:tc>
          <w:tcPr>
            <w:tcW w:w="1864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b w:val="false"/>
                <w:bCs w:val="false"/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bCs w:val="false"/>
                <w:color w:val="000000"/>
                <w:kern w:val="0"/>
                <w:sz w:val="22"/>
                <w:szCs w:val="22"/>
                <w:lang w:val="uk-UA" w:eastAsia="en-US" w:bidi="ar-SA"/>
              </w:rPr>
              <w:t>Риспетрил</w:t>
            </w:r>
          </w:p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 w:val="false"/>
                <w:bCs w:val="false"/>
                <w:color w:val="000000"/>
                <w:sz w:val="22"/>
                <w:szCs w:val="22"/>
              </w:rPr>
            </w:r>
          </w:p>
        </w:tc>
        <w:tc>
          <w:tcPr>
            <w:tcW w:w="187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Calibri" w:cs="Calibri" w:cstheme="minorHAnsi"/>
                <w:b w:val="false"/>
                <w:bCs w:val="false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Рисперидон</w:t>
            </w:r>
          </w:p>
        </w:tc>
        <w:tc>
          <w:tcPr>
            <w:tcW w:w="1929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b w:val="false"/>
                <w:bCs w:val="false"/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bCs w:val="false"/>
                <w:color w:val="000000"/>
                <w:kern w:val="0"/>
                <w:sz w:val="22"/>
                <w:szCs w:val="22"/>
                <w:lang w:val="uk-UA" w:eastAsia="en-US" w:bidi="ar-SA"/>
              </w:rPr>
              <w:t>таб. в/о по 1 мг №60</w:t>
            </w:r>
          </w:p>
        </w:tc>
        <w:tc>
          <w:tcPr>
            <w:tcW w:w="269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b w:val="false"/>
                <w:bCs w:val="false"/>
                <w:color w:val="000000"/>
                <w:kern w:val="0"/>
                <w:sz w:val="20"/>
                <w:szCs w:val="20"/>
                <w:lang w:val="uk-UA" w:eastAsia="en-US" w:bidi="ar-SA"/>
              </w:rPr>
              <w:t>Централізована закупівля МОЗ України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5040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09/2027</w:t>
            </w:r>
          </w:p>
        </w:tc>
      </w:tr>
      <w:tr>
        <w:trPr>
          <w:trHeight w:val="444" w:hRule="atLeast"/>
        </w:trPr>
        <w:tc>
          <w:tcPr>
            <w:tcW w:w="1864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b w:val="false"/>
                <w:bCs w:val="false"/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bCs w:val="false"/>
                <w:color w:val="000000"/>
                <w:kern w:val="0"/>
                <w:sz w:val="22"/>
                <w:szCs w:val="22"/>
                <w:lang w:val="uk-UA" w:eastAsia="en-US" w:bidi="ar-SA"/>
              </w:rPr>
              <w:t>Ламотрин</w:t>
            </w:r>
          </w:p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 w:val="false"/>
                <w:bCs w:val="false"/>
                <w:color w:val="000000"/>
                <w:sz w:val="22"/>
                <w:szCs w:val="22"/>
              </w:rPr>
            </w:r>
          </w:p>
        </w:tc>
        <w:tc>
          <w:tcPr>
            <w:tcW w:w="187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Calibri" w:cs="Calibri" w:cstheme="minorHAnsi"/>
                <w:b w:val="false"/>
                <w:bCs w:val="false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Ламотриджин</w:t>
            </w:r>
          </w:p>
        </w:tc>
        <w:tc>
          <w:tcPr>
            <w:tcW w:w="1929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b w:val="false"/>
                <w:bCs w:val="false"/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bCs w:val="false"/>
                <w:color w:val="000000"/>
                <w:kern w:val="0"/>
                <w:sz w:val="22"/>
                <w:szCs w:val="22"/>
                <w:lang w:val="uk-UA" w:eastAsia="en-US" w:bidi="ar-SA"/>
              </w:rPr>
              <w:t>таб. по 50 мг №30</w:t>
            </w:r>
          </w:p>
        </w:tc>
        <w:tc>
          <w:tcPr>
            <w:tcW w:w="269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b w:val="false"/>
                <w:bCs w:val="false"/>
                <w:color w:val="000000"/>
                <w:kern w:val="0"/>
                <w:sz w:val="20"/>
                <w:szCs w:val="20"/>
                <w:lang w:val="uk-UA" w:eastAsia="en-US" w:bidi="ar-SA"/>
              </w:rPr>
              <w:t>Централізована закупівля МОЗ України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1650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01/2025</w:t>
            </w:r>
          </w:p>
        </w:tc>
      </w:tr>
    </w:tbl>
    <w:p>
      <w:pPr>
        <w:pStyle w:val="Normal"/>
        <w:spacing w:before="0" w:after="0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Медичні вироби, витратні матеріали</w:t>
      </w:r>
    </w:p>
    <w:tbl>
      <w:tblPr>
        <w:tblW w:w="11057" w:type="dxa"/>
        <w:jc w:val="left"/>
        <w:tblInd w:w="-6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046"/>
        <w:gridCol w:w="3034"/>
        <w:gridCol w:w="1417"/>
        <w:gridCol w:w="1559"/>
      </w:tblGrid>
      <w:tr>
        <w:trPr>
          <w:trHeight w:val="380" w:hRule="atLeast"/>
        </w:trPr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b/>
                <w:color w:val="000000"/>
              </w:rPr>
              <w:t>Найменування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b/>
                <w:color w:val="000000"/>
              </w:rPr>
              <w:t>Джерело отримання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b/>
                <w:color w:val="000000"/>
              </w:rPr>
              <w:t>Наявна кількість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b/>
                <w:color w:val="000000"/>
              </w:rPr>
              <w:t>Термін придатності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 xml:space="preserve">Бахіли одноразові зеленого кольору 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>XL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«ЦРІЯ»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1000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02/2027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Катетер для ін’єкцій «метелик» 23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G </w:t>
            </w:r>
            <w:r>
              <w:rPr>
                <w:color w:val="000000"/>
                <w:sz w:val="22"/>
                <w:szCs w:val="22"/>
                <w:lang w:val="uk-UA"/>
              </w:rPr>
              <w:t>№100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b w:val="false"/>
                <w:bCs w:val="false"/>
                <w:color w:val="000000"/>
              </w:rPr>
              <w:t>«Інтелла»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1700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10/2024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Катетер для ін’єкцій «метелик» 2</w:t>
            </w: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G </w:t>
            </w:r>
            <w:r>
              <w:rPr>
                <w:color w:val="000000"/>
                <w:sz w:val="22"/>
                <w:szCs w:val="22"/>
                <w:lang w:val="uk-UA"/>
              </w:rPr>
              <w:t>№100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05/2026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Катетер для ін’єкцій «метелик»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19 G </w:t>
            </w:r>
            <w:r>
              <w:rPr>
                <w:color w:val="000000"/>
                <w:sz w:val="22"/>
                <w:szCs w:val="22"/>
                <w:lang w:val="uk-UA"/>
              </w:rPr>
              <w:t>№100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06/2025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Катетер Венфлон з ін’єкційним портом 22 </w:t>
            </w:r>
            <w:r>
              <w:rPr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11/2027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Катетер Венфлон з ін’єкційним портом 2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07/2027</w:t>
            </w:r>
          </w:p>
        </w:tc>
      </w:tr>
      <w:tr>
        <w:trPr>
          <w:trHeight w:val="577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Катетер Венфлон з ін’єкційним портом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18 G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07/2027</w:t>
            </w:r>
          </w:p>
        </w:tc>
      </w:tr>
      <w:tr>
        <w:trPr>
          <w:trHeight w:val="577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Катетер Нелатон СН 10 дистальний кінець з бічними отворами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07/2025</w:t>
            </w:r>
          </w:p>
        </w:tc>
      </w:tr>
      <w:tr>
        <w:trPr>
          <w:trHeight w:val="577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Глюкометр Віва Чек з тест смужками №50 (набір)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10/2026</w:t>
            </w:r>
          </w:p>
        </w:tc>
      </w:tr>
      <w:tr>
        <w:trPr>
          <w:trHeight w:val="577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Глюкометр Нью мед з тест смужками №50 (набір)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09/2025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Антисептик для рук «Дездерман» флак 500 мл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Благодійна допомога «Центр регіонального розвитку Яворівщина»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10/2025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Антисептик для рук «Антифест» флак 500 мл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Благодійна допомога «Центр регіонального розвитку Яворівщина» ЦРІЯ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11/2026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Серветки дезінфікуючі «Медісанітайзер» №100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«ЦРІЯ»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08/2026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Відріз марлевий медичний н/стерильний 300*90 см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b w:val="false"/>
                <w:bCs w:val="false"/>
                <w:color w:val="000000"/>
              </w:rPr>
              <w:t>«Інтелла»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08/2026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Маска медична одноразова н/ст 3-х шарова 50 шт/уп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b w:val="false"/>
                <w:bCs w:val="false"/>
                <w:color w:val="000000"/>
              </w:rPr>
              <w:t>«Інтелла»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26000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11/2026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Маска медична одноразова н/ст 3-х шарова 50 шт/уп біла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b w:val="false"/>
                <w:bCs w:val="false"/>
                <w:color w:val="000000"/>
              </w:rPr>
              <w:t>«Інтелла»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10/2026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Маска медична одноразова н/ст 3-х шарова 50 шт/уп блакитна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b w:val="false"/>
                <w:bCs w:val="false"/>
                <w:color w:val="000000"/>
              </w:rPr>
              <w:t>«Інтелла»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11/2028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Маска медична одноразова н/ст 3-х шарова 50 шт/уп малинова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b w:val="false"/>
                <w:bCs w:val="false"/>
                <w:color w:val="000000"/>
              </w:rPr>
              <w:t>«Інтелла»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12/2025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Маска медична одноразова н/ст 3-х шарова 50 шт/уп зелена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b w:val="false"/>
                <w:bCs w:val="false"/>
                <w:color w:val="000000"/>
              </w:rPr>
              <w:t>«Інтелла»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10/2028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Вата медична н/стерильна 100 гр/уп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b w:val="false"/>
                <w:bCs w:val="false"/>
                <w:color w:val="000000"/>
              </w:rPr>
              <w:t>«Інтелла»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378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05/2029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Шпатель отоларингологічний одноразовий №100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b w:val="false"/>
                <w:bCs w:val="false"/>
                <w:color w:val="000000"/>
              </w:rPr>
              <w:t>«Інтелла»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05/2025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Кінезіо тейпи Епос тейп 5 см*5 м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cs="Calibri" w:cstheme="minorHAnsi"/>
                <w:b w:val="false"/>
                <w:bCs w:val="false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b w:val="false"/>
                <w:bCs w:val="false"/>
                <w:color w:val="000000"/>
              </w:rPr>
              <w:t>«Інтелла»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287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11/2026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Лоток пластиковий ниркоподібний 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Благодійна допомога «ЦРІЯ»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Шприц одноразовий 20 мл з голкою  21 </w:t>
            </w:r>
            <w:r>
              <w:rPr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cs="Calibri" w:cstheme="minorHAnsi"/>
                <w:b w:val="false"/>
                <w:bCs w:val="false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b w:val="false"/>
                <w:bCs w:val="false"/>
                <w:color w:val="000000"/>
              </w:rPr>
              <w:t>«Інтелла»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1554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03/2026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Шприц одноразовий 10 мл з голкою  21 </w:t>
            </w:r>
            <w:r>
              <w:rPr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cs="Calibri" w:cstheme="minorHAnsi"/>
                <w:b w:val="false"/>
                <w:bCs w:val="false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b w:val="false"/>
                <w:bCs w:val="false"/>
                <w:color w:val="000000"/>
              </w:rPr>
              <w:t>«Інтелла»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2330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07/2025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Шприц одноразовий 5 мл з голкою  23 </w:t>
            </w:r>
            <w:r>
              <w:rPr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b w:val="false"/>
                <w:bCs w:val="false"/>
                <w:color w:val="000000"/>
              </w:rPr>
              <w:t>«Інтелла»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241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10/2026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Шприц одноразовий 2 мл з голкою  23 </w:t>
            </w:r>
            <w:r>
              <w:rPr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b w:val="false"/>
                <w:bCs w:val="false"/>
                <w:color w:val="000000"/>
              </w:rPr>
              <w:t>«Інтелла»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650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03/2025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Шприці одноразові для інфузоматів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«Вікно допомоги»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08/2025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Системи одноразові для крапельного в/в введення розчинів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ТОВ «Медпрофіль»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03/2026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Шапочка «шарлотка» одноразова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cs="Calibri" w:cstheme="minorHAnsi"/>
                <w:b w:val="false"/>
                <w:bCs w:val="false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b w:val="false"/>
                <w:bCs w:val="false"/>
                <w:color w:val="000000"/>
              </w:rPr>
              <w:t>«Інтелла»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08/2027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Стакан пластиковий з кришкою для пиття (поїльник)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Благодійна допомога «ЦРІЯ»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Подовжувач інфузійних магістралей до інфузомата 200 см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11/2024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Подовжувач інфузійних магістралей до інфузомата 150 см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ТОВ «Медпрофіль»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02/2028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Рукавички латексні оглядові н/стерильні розмір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L 50 </w:t>
            </w:r>
            <w:r>
              <w:rPr>
                <w:color w:val="000000"/>
                <w:sz w:val="22"/>
                <w:szCs w:val="22"/>
                <w:lang w:val="uk-UA"/>
              </w:rPr>
              <w:t>пар/уп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КП ХОР «ОАС»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гуманітарна допомога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5400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11/2025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Рукавички нітрилові оглядові н/стерильні розмір Х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L 50 </w:t>
            </w:r>
            <w:r>
              <w:rPr>
                <w:color w:val="000000"/>
                <w:sz w:val="22"/>
                <w:szCs w:val="22"/>
                <w:lang w:val="uk-UA"/>
              </w:rPr>
              <w:t>пар/уп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БФ «Світло в долонях»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05/2028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Рукавички нітрилові оглядові н/стерильні розмір </w:t>
            </w:r>
            <w:r>
              <w:rPr>
                <w:color w:val="000000"/>
                <w:sz w:val="22"/>
                <w:szCs w:val="22"/>
                <w:lang w:val="uk-UA"/>
              </w:rPr>
              <w:t>М 2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50 </w:t>
            </w:r>
            <w:r>
              <w:rPr>
                <w:color w:val="000000"/>
                <w:sz w:val="22"/>
                <w:szCs w:val="22"/>
                <w:lang w:val="uk-UA"/>
              </w:rPr>
              <w:t>шт/уп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05/2028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Рукавички латексні оглядові н/стерильні розмір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S 50 </w:t>
            </w:r>
            <w:r>
              <w:rPr>
                <w:color w:val="000000"/>
                <w:sz w:val="22"/>
                <w:szCs w:val="22"/>
                <w:lang w:val="uk-UA"/>
              </w:rPr>
              <w:t>пар/уп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ФОП Удовіченко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10/2026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Рукавички латексні оглядові н/стерильні розмір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М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50 </w:t>
            </w:r>
            <w:r>
              <w:rPr>
                <w:color w:val="000000"/>
                <w:sz w:val="22"/>
                <w:szCs w:val="22"/>
                <w:lang w:val="uk-UA"/>
              </w:rPr>
              <w:t>пар/уп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ФОП Удовіченко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9450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12/2026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Рукавички нітрилові оглядові н/стерильні розмір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М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50 </w:t>
            </w:r>
            <w:r>
              <w:rPr>
                <w:color w:val="000000"/>
                <w:sz w:val="22"/>
                <w:szCs w:val="22"/>
                <w:lang w:val="uk-UA"/>
              </w:rPr>
              <w:t>пар/уп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ФОП Удовіченко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11/2025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Рукавички латексні оглядові н/стерильні розмір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М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50 </w:t>
            </w:r>
            <w:r>
              <w:rPr>
                <w:color w:val="000000"/>
                <w:sz w:val="22"/>
                <w:szCs w:val="22"/>
                <w:lang w:val="uk-UA"/>
              </w:rPr>
              <w:t>пар/уп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КП ХОР «ОАС»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гуманітарна допомога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6450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10/2026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Рукавички латексні оглядові н/стерильні розмір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L  50 </w:t>
            </w:r>
            <w:r>
              <w:rPr>
                <w:color w:val="000000"/>
                <w:sz w:val="22"/>
                <w:szCs w:val="22"/>
                <w:lang w:val="uk-UA"/>
              </w:rPr>
              <w:t>пар/уп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Благодійна допомога «ЦРІЯ»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02/2027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Серветка стерильна дренажна 7,5*7,5 см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Благодійна допомога «ЦРІЯ»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06/2026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Серветка стерильна на рану 5*5 см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Благодійна допомога «ЦРІЯ»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06/2026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Серветка стерильна гігієнічна 10*20 см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«ЦРІЯ»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06/2026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Серветка перев’язувальна з пластирем 12*15 см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«ЦРІЯ»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02/2027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Стетоскоп педіатричний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«ЦРІЯ»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Сечоприймач педіатричний 100 мл стерильний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ФОП Удовіченко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02/2028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Ємність для збору сечі стерильна 120 мл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b w:val="false"/>
                <w:bCs w:val="false"/>
                <w:color w:val="000000"/>
              </w:rPr>
              <w:t>«Інтелла»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1942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06/2028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Ємність для збору біологічного матеріалу 30 мл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827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03/2026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Халат медичний одноразовий н/ стерильний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КП ХОР «ОАС»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гуманітарна допомога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Халат захисний блакитний одноразовий 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КП ХОР «ОАС»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гуманітарна допомога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Зонд н/гастральний СН 5, 40 см, Луер, конічний наконечник №100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03/2026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Зонд н/гастральний СН 8, 40 см, Луер, конічний наконечник №100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09/2026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Зонд н/гастральний СН 12,120 см,  Луер, конічний наконечник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08/2025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Бинт марлевий н/стерильний 7*14 см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b w:val="false"/>
                <w:bCs w:val="false"/>
                <w:color w:val="000000"/>
              </w:rPr>
              <w:t>«Інтелла»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04/2026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Катетер Фолея 2-х ходовий СН 6 стерильний, одноразовий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09/2026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Катетер Фолея 2-х ходовий СН 8 стерильний, одноразовий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11/2026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Катетер Фолея 2-х ходовий СН 10 стерильний, одноразовий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12/2025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Бинт медичний еластичний компресійний без латексу 10 см*5 м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Бинт медичний еластичний компресійний без латексу 8 см*5 м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Дозатор для мила з настінним кріпленням 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Диспенсер для паперових рушників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Манжета педіатрична 12-19 см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Головний убір з капюшоном, інтегрованою маскою та шнурками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Клейонка гумова підкладна 200*85 см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Прилад для нагрівання терапевтичного компресу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Термопластична шина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Респіратор </w:t>
            </w:r>
            <w:r>
              <w:rPr>
                <w:color w:val="000000"/>
                <w:sz w:val="22"/>
                <w:szCs w:val="22"/>
                <w:lang w:val="en-US"/>
              </w:rPr>
              <w:t>FFP3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18670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10/2027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Одноразова стерильна ларенгіальна маска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05/2025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Пінцет металевий н/стерильний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Ножиці металеві н/ стерильні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Ремінь для транспортування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Інвалідні візки 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Безконтактний термометр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Окуляри захисні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Пластир водостійкий 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353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10/2027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Лоток по догляду за трахеостомою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05/2026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Ноші одноразові безкаркасні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Комплект для збору біологічних відходів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Ковдра рятувальна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Молоток неврологічний перкусійний 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Травма (шина Крамера, еластичний бинт, вата, пластиковий пакет)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Халат одноразовий для пацієнта зі шкарпетками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Таблетки для очищення води з акватабами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05/2025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Повідон йод з таблетками для очищення води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48 уп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09/2024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Таблетки для очищення води №200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10/2026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Мішок пластиковий для б/небезпечних матеріалів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Комбінезон захисний з капюшоном та бахілами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Мартац вакуумний для іммобілізації та транспортування пацієнта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Ноші (максимальна вага 160 кг)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Санітарні мішки з застібкою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Бандаж ізраїльський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10/2026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fill="FFFFFF" w:val="clear"/>
              <w:rPr>
                <w:rFonts w:ascii="Calibri" w:hAnsi="Calibri"/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 w:val="false"/>
                <w:bCs w:val="false"/>
                <w:color w:val="000000"/>
                <w:sz w:val="22"/>
                <w:szCs w:val="22"/>
                <w:lang w:val="uk-UA"/>
              </w:rPr>
              <w:t>Ремені для ходи №1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fill="FFFFFF" w:val="clear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fill="FFFFFF" w:val="clear"/>
              <w:bidi w:val="0"/>
              <w:jc w:val="left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Ортез для підтримки спини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fill="FFFFFF" w:val="clear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fill="FFFFFF" w:val="clear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Ортез для колінного суглобу підлітковий 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>Kids Knee Immobilizer – 3 Panel (Short runner) Youth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fill="FFFFFF" w:val="clear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fill="FFFFFF" w:val="clear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Ортез для колінного суглобу дитячий  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 xml:space="preserve">Knee support Stabilized E-KN870-7 Youth 30-35 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 см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fill="FFFFFF" w:val="clear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fill="FFFFFF" w:val="clear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Ортез для колінного суглобу дитячий  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>Knee support Neoprene (hinged) E-KN851-7 Pediatric (25-30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 см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fill="FFFFFF" w:val="clear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fill="FFFFFF" w:val="clear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Ортез для колінного суглобу дитячий 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>Kids Knee Immobilizer 3 Panel (Short runner) Pediatric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fill="FFFFFF" w:val="clear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fill="FFFFFF" w:val="clear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Ортез для колінного суглобу дитячий  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>Knee support Neoprene (hinged) E-KN851-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12 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 xml:space="preserve">Youth 30-35 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 см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fill="FFFFFF" w:val="clear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fill="FFFFFF" w:val="clear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Ортез для колінного суглобу дитячий р.3 ( у білому пакеті) 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>Orteza  Knee circumference kidz size 2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fill="FFFFFF" w:val="clear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fill="FFFFFF" w:val="clear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Ортез для колінного суглобу дитячий р.2 ( у білому пакеті) 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>Orteza  Knee circumference kidz size 2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fill="FFFFFF" w:val="clear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fill="FFFFFF" w:val="clear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Ортез для колінного суглобу дитячий р.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 ( у білому пакеті) 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>Orteza  Knee circumference kidz size 1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fill="FFFFFF" w:val="clear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fill="FFFFFF" w:val="clear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Ортез гомілковостопний дитячий 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>XS Kids Air Walker Boot XS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fill="FFFFFF" w:val="clear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fill="FFFFFF" w:val="clear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Ортез гомілковостопний дитячий 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>S E*life  kids  Walker Boot S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fill="FFFFFF" w:val="clear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fill="FFFFFF" w:val="clear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Ортез гомілковостопний дитячий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 xml:space="preserve"> M E*life  kids  Walker Boot M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fill="FFFFFF" w:val="clear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fill="FFFFFF" w:val="clear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Комірець 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>Enhanced Vertical Collar (C 49)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fill="FFFFFF" w:val="clear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fill="FFFFFF" w:val="clear"/>
              <w:bidi w:val="0"/>
              <w:jc w:val="left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Бандажі для обмеження кінцівок з регулюючими ременями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fill="FFFFFF" w:val="clear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fill="FFFFFF" w:val="clear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Бандаж універсальний для спини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 xml:space="preserve"> Transformer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 розмір універсальний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 xml:space="preserve"> S-4 XL 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fill="FFFFFF" w:val="clear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fill="FFFFFF" w:val="clear"/>
              <w:bidi w:val="0"/>
              <w:jc w:val="left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Бандаж ліктьовий в асортименті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fill="FFFFFF" w:val="clear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fill="FFFFFF" w:val="clear"/>
              <w:bidi w:val="0"/>
              <w:jc w:val="left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Бандаж колінний з імобілізатором 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fill="FFFFFF" w:val="clear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fill="FFFFFF" w:val="clear"/>
              <w:bidi w:val="0"/>
              <w:jc w:val="left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Ортез для суглоба пальця руки з фіксацією </w:t>
            </w:r>
            <w:r>
              <w:rPr>
                <w:rFonts w:ascii="Calibri" w:hAnsi="Calibri"/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зап'ястка </w:t>
            </w:r>
            <w:r>
              <w:rPr>
                <w:rFonts w:ascii="Calibri" w:hAnsi="Calibri"/>
                <w:b w:val="false"/>
                <w:bCs w:val="false"/>
                <w:color w:val="000000"/>
                <w:sz w:val="22"/>
                <w:szCs w:val="22"/>
                <w:lang w:val="en-US"/>
              </w:rPr>
              <w:t>S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fill="FFFFFF" w:val="clear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fill="FFFFFF" w:val="clear"/>
              <w:bidi w:val="0"/>
              <w:jc w:val="left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Ортез для суглоба пальця руки з фіксацією </w:t>
            </w:r>
            <w:r>
              <w:rPr>
                <w:rFonts w:ascii="Calibri" w:hAnsi="Calibri"/>
                <w:b w:val="false"/>
                <w:bCs w:val="false"/>
                <w:color w:val="000000"/>
                <w:sz w:val="22"/>
                <w:szCs w:val="22"/>
                <w:lang w:val="uk-UA"/>
              </w:rPr>
              <w:t>зап'ястка М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fill="FFFFFF" w:val="clear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fill="FFFFFF" w:val="clear"/>
              <w:bidi w:val="0"/>
              <w:jc w:val="left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Ортез для суглоба пальця руки з фіксацією </w:t>
            </w:r>
            <w:r>
              <w:rPr>
                <w:rFonts w:ascii="Calibri" w:hAnsi="Calibri"/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зап'ястка </w:t>
            </w:r>
            <w:r>
              <w:rPr>
                <w:rFonts w:ascii="Calibri" w:hAnsi="Calibri"/>
                <w:b w:val="false"/>
                <w:bCs w:val="false"/>
                <w:color w:val="000000"/>
                <w:sz w:val="22"/>
                <w:szCs w:val="22"/>
                <w:lang w:val="en-US"/>
              </w:rPr>
              <w:t>L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fill="FFFFFF" w:val="clear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fill="FFFFFF" w:val="clear"/>
              <w:bidi w:val="0"/>
              <w:jc w:val="left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Ортез для колінного суглобу підлітковий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fill="FFFFFF" w:val="clear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fill="FFFFFF" w:val="clear"/>
              <w:bidi w:val="0"/>
              <w:jc w:val="left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Ортез для колінного суглобу дитячий, розмір 3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fill="FFFFFF" w:val="clear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fill="FFFFFF" w:val="clear"/>
              <w:bidi w:val="0"/>
              <w:jc w:val="left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Ортез для колінного суглобу дитячий, розмір 2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fill="FFFFFF" w:val="clear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fill="FFFFFF" w:val="clear"/>
              <w:bidi w:val="0"/>
              <w:jc w:val="left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Ортез для колінного суглобу дитячий, розмір 1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fill="FFFFFF" w:val="clear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fill="FFFFFF" w:val="clear"/>
              <w:bidi w:val="0"/>
              <w:jc w:val="left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Ортез гомілковостопний для дорослих </w:t>
            </w:r>
            <w:r>
              <w:rPr>
                <w:rFonts w:ascii="Calibri" w:hAnsi="Calibri"/>
                <w:b w:val="false"/>
                <w:bCs w:val="false"/>
                <w:color w:val="000000"/>
                <w:sz w:val="22"/>
                <w:szCs w:val="22"/>
                <w:lang w:val="en-US"/>
              </w:rPr>
              <w:t>S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fill="FFFFFF" w:val="clear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fill="FFFFFF" w:val="clear"/>
              <w:bidi w:val="0"/>
              <w:jc w:val="left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Ортез  гомілковостопний для дорослих М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fill="FFFFFF" w:val="clear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fill="FFFFFF" w:val="clear"/>
              <w:bidi w:val="0"/>
              <w:jc w:val="left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Ортез  гомілковостопний для дорослих</w:t>
            </w:r>
            <w:r>
              <w:rPr>
                <w:rFonts w:ascii="Calibri" w:hAnsi="Calibri"/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color w:val="000000"/>
                <w:sz w:val="22"/>
                <w:szCs w:val="22"/>
                <w:lang w:val="en-US"/>
              </w:rPr>
              <w:t>L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fill="FFFFFF" w:val="clear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fill="FFFFFF" w:val="clear"/>
              <w:bidi w:val="0"/>
              <w:jc w:val="left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Ортез </w:t>
            </w:r>
            <w:r>
              <w:rPr>
                <w:rFonts w:ascii="Calibri" w:hAnsi="Calibri"/>
                <w:b w:val="false"/>
                <w:bCs w:val="false"/>
                <w:color w:val="000000"/>
                <w:sz w:val="22"/>
                <w:szCs w:val="22"/>
                <w:lang w:val="uk-UA"/>
              </w:rPr>
              <w:t>гомілковостопний, дитячий Х</w:t>
            </w:r>
            <w:r>
              <w:rPr>
                <w:rFonts w:ascii="Calibri" w:hAnsi="Calibri"/>
                <w:b w:val="false"/>
                <w:bCs w:val="false"/>
                <w:color w:val="000000"/>
                <w:sz w:val="22"/>
                <w:szCs w:val="22"/>
                <w:lang w:val="en-US"/>
              </w:rPr>
              <w:t>L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fill="FFFFFF" w:val="clear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fill="FFFFFF" w:val="clear"/>
              <w:bidi w:val="0"/>
              <w:jc w:val="left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Ортез </w:t>
            </w:r>
            <w:r>
              <w:rPr>
                <w:rFonts w:ascii="Calibri" w:hAnsi="Calibri"/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гомілковостопний, дитячий </w:t>
            </w:r>
            <w:r>
              <w:rPr>
                <w:rFonts w:ascii="Calibri" w:hAnsi="Calibri"/>
                <w:b w:val="false"/>
                <w:bCs w:val="false"/>
                <w:color w:val="000000"/>
                <w:sz w:val="22"/>
                <w:szCs w:val="22"/>
                <w:lang w:val="en-US"/>
              </w:rPr>
              <w:t>S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fill="FFFFFF" w:val="clear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fill="FFFFFF" w:val="clear"/>
              <w:bidi w:val="0"/>
              <w:jc w:val="left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Ортез </w:t>
            </w:r>
            <w:r>
              <w:rPr>
                <w:rFonts w:ascii="Calibri" w:hAnsi="Calibri"/>
                <w:b w:val="false"/>
                <w:bCs w:val="false"/>
                <w:color w:val="000000"/>
                <w:sz w:val="22"/>
                <w:szCs w:val="22"/>
                <w:lang w:val="uk-UA"/>
              </w:rPr>
              <w:t>гомілковостопний, дитячий М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fill="FFFFFF" w:val="clear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fill="FFFFFF" w:val="clear"/>
              <w:bidi w:val="0"/>
              <w:jc w:val="left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Ортез </w:t>
            </w:r>
            <w:r>
              <w:rPr>
                <w:rFonts w:ascii="Calibri" w:hAnsi="Calibri"/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гомілковостопний, дитячий </w:t>
            </w:r>
            <w:r>
              <w:rPr>
                <w:rFonts w:ascii="Calibri" w:hAnsi="Calibri"/>
                <w:b w:val="false"/>
                <w:bCs w:val="false"/>
                <w:color w:val="000000"/>
                <w:sz w:val="22"/>
                <w:szCs w:val="22"/>
                <w:lang w:val="en-US"/>
              </w:rPr>
              <w:t>L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fill="FFFFFF" w:val="clear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fill="FFFFFF" w:val="clear"/>
              <w:bidi w:val="0"/>
              <w:jc w:val="left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Бандаж універсальний для </w:t>
            </w:r>
            <w:r>
              <w:rPr>
                <w:rFonts w:ascii="Calibri" w:hAnsi="Calibri"/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спини, трансформер, розмір універсальний   </w:t>
            </w:r>
            <w:r>
              <w:rPr>
                <w:rFonts w:ascii="Calibri" w:hAnsi="Calibri"/>
                <w:b w:val="false"/>
                <w:bCs w:val="false"/>
                <w:color w:val="000000"/>
                <w:sz w:val="22"/>
                <w:szCs w:val="22"/>
                <w:lang w:val="en-US"/>
              </w:rPr>
              <w:t>S-</w:t>
            </w:r>
            <w:r>
              <w:rPr>
                <w:rFonts w:ascii="Calibri" w:hAnsi="Calibri"/>
                <w:b w:val="false"/>
                <w:bCs w:val="false"/>
                <w:color w:val="000000"/>
                <w:sz w:val="22"/>
                <w:szCs w:val="22"/>
                <w:lang w:val="uk-UA"/>
              </w:rPr>
              <w:t>4 Х</w:t>
            </w:r>
            <w:r>
              <w:rPr>
                <w:rFonts w:ascii="Calibri" w:hAnsi="Calibri"/>
                <w:b w:val="false"/>
                <w:bCs w:val="false"/>
                <w:color w:val="000000"/>
                <w:sz w:val="22"/>
                <w:szCs w:val="22"/>
                <w:lang w:val="en-US"/>
              </w:rPr>
              <w:t>L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fill="FFFFFF" w:val="clear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fill="FFFFFF" w:val="clear"/>
              <w:bidi w:val="0"/>
              <w:jc w:val="left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Бандаж </w:t>
            </w:r>
            <w:r>
              <w:rPr>
                <w:rFonts w:ascii="Calibri" w:hAnsi="Calibri"/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для плечового суглобу дорослий дихаючий </w:t>
            </w:r>
            <w:r>
              <w:rPr>
                <w:rFonts w:ascii="Calibri" w:hAnsi="Calibri"/>
                <w:b w:val="false"/>
                <w:bCs w:val="false"/>
                <w:color w:val="000000"/>
                <w:sz w:val="22"/>
                <w:szCs w:val="22"/>
                <w:lang w:val="en-US"/>
              </w:rPr>
              <w:t>S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fill="FFFFFF" w:val="clear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fill="FFFFFF" w:val="clear"/>
              <w:bidi w:val="0"/>
              <w:jc w:val="left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Бандаж </w:t>
            </w:r>
            <w:r>
              <w:rPr>
                <w:rFonts w:ascii="Calibri" w:hAnsi="Calibri"/>
                <w:b w:val="false"/>
                <w:bCs w:val="false"/>
                <w:color w:val="000000"/>
                <w:sz w:val="22"/>
                <w:szCs w:val="22"/>
                <w:lang w:val="uk-UA"/>
              </w:rPr>
              <w:t>для плечового суглобу дитячий розмір універсальний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fill="FFFFFF" w:val="clear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fill="FFFFFF" w:val="clear"/>
              <w:bidi w:val="0"/>
              <w:jc w:val="left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Бандаж </w:t>
            </w:r>
            <w:r>
              <w:rPr>
                <w:rFonts w:ascii="Calibri" w:hAnsi="Calibri"/>
                <w:b w:val="false"/>
                <w:bCs w:val="false"/>
                <w:color w:val="000000"/>
                <w:sz w:val="22"/>
                <w:szCs w:val="22"/>
                <w:lang w:val="uk-UA"/>
              </w:rPr>
              <w:t>для плечового суглобу дитячий розмір М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fill="FFFFFF" w:val="clear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fill="FFFFFF" w:val="clear"/>
              <w:bidi w:val="0"/>
              <w:jc w:val="left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Бандаж </w:t>
            </w:r>
            <w:r>
              <w:rPr>
                <w:rFonts w:ascii="Calibri" w:hAnsi="Calibri"/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для плечового суглобу дитячий розмір </w:t>
            </w:r>
            <w:r>
              <w:rPr>
                <w:rFonts w:ascii="Calibri" w:hAnsi="Calibri"/>
                <w:b w:val="false"/>
                <w:bCs w:val="false"/>
                <w:color w:val="000000"/>
                <w:sz w:val="22"/>
                <w:szCs w:val="22"/>
                <w:lang w:val="en-US"/>
              </w:rPr>
              <w:t>S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fill="FFFFFF" w:val="clear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fill="FFFFFF" w:val="clear"/>
              <w:bidi w:val="0"/>
              <w:jc w:val="left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Бандаж </w:t>
            </w:r>
            <w:r>
              <w:rPr>
                <w:rFonts w:ascii="Calibri" w:hAnsi="Calibri"/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для плечового суглобу дитячий розмір </w:t>
            </w:r>
            <w:r>
              <w:rPr>
                <w:rFonts w:ascii="Calibri" w:hAnsi="Calibri"/>
                <w:b w:val="false"/>
                <w:bCs w:val="false"/>
                <w:color w:val="000000"/>
                <w:sz w:val="22"/>
                <w:szCs w:val="22"/>
                <w:lang w:val="en-US"/>
              </w:rPr>
              <w:t xml:space="preserve">S </w:t>
            </w:r>
            <w:r>
              <w:rPr>
                <w:rFonts w:ascii="Calibri" w:hAnsi="Calibri"/>
                <w:b w:val="false"/>
                <w:bCs w:val="false"/>
                <w:color w:val="000000"/>
                <w:sz w:val="22"/>
                <w:szCs w:val="22"/>
                <w:lang w:val="uk-UA"/>
              </w:rPr>
              <w:t>Слінг Кідз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fill="FFFFFF" w:val="clear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fill="FFFFFF" w:val="clear"/>
              <w:bidi w:val="0"/>
              <w:jc w:val="left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Бандаж </w:t>
            </w:r>
            <w:r>
              <w:rPr>
                <w:rFonts w:ascii="Calibri" w:hAnsi="Calibri"/>
                <w:b w:val="false"/>
                <w:bCs w:val="false"/>
                <w:color w:val="000000"/>
                <w:sz w:val="22"/>
                <w:szCs w:val="22"/>
                <w:lang w:val="uk-UA"/>
              </w:rPr>
              <w:t>для плечового суглобу дитячий розмір М</w:t>
            </w:r>
            <w:r>
              <w:rPr>
                <w:rFonts w:ascii="Calibri" w:hAnsi="Calibri"/>
                <w:b w:val="false"/>
                <w:bCs w:val="false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color w:val="000000"/>
                <w:sz w:val="22"/>
                <w:szCs w:val="22"/>
                <w:lang w:val="uk-UA"/>
              </w:rPr>
              <w:t>Слінг Кідз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fill="FFFFFF" w:val="clear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fill="FFFFFF" w:val="clear"/>
              <w:bidi w:val="0"/>
              <w:jc w:val="left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Бандаж </w:t>
            </w:r>
            <w:r>
              <w:rPr>
                <w:rFonts w:ascii="Calibri" w:hAnsi="Calibri"/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для плечового суглобу дитячий розмір </w:t>
            </w:r>
            <w:r>
              <w:rPr>
                <w:rFonts w:ascii="Calibri" w:hAnsi="Calibri"/>
                <w:b w:val="false"/>
                <w:bCs w:val="false"/>
                <w:color w:val="000000"/>
                <w:sz w:val="22"/>
                <w:szCs w:val="22"/>
                <w:lang w:val="en-US"/>
              </w:rPr>
              <w:t xml:space="preserve">L </w:t>
            </w:r>
            <w:r>
              <w:rPr>
                <w:rFonts w:ascii="Calibri" w:hAnsi="Calibri"/>
                <w:b w:val="false"/>
                <w:bCs w:val="false"/>
                <w:color w:val="000000"/>
                <w:sz w:val="22"/>
                <w:szCs w:val="22"/>
                <w:lang w:val="uk-UA"/>
              </w:rPr>
              <w:t>Слінг Кідз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fill="FFFFFF" w:val="clear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fill="FFFFFF" w:val="clear"/>
              <w:bidi w:val="0"/>
              <w:jc w:val="left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Судно підкладне пластмасове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fill="FFFFFF" w:val="clear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</w:tbl>
    <w:p>
      <w:pPr>
        <w:pStyle w:val="Normal"/>
        <w:spacing w:before="0" w:after="0"/>
        <w:jc w:val="center"/>
        <w:rPr>
          <w:rFonts w:cs="Calibri" w:cstheme="minorHAnsi"/>
          <w:b/>
          <w:color w:val="000000"/>
          <w:sz w:val="24"/>
          <w:szCs w:val="24"/>
        </w:rPr>
      </w:pPr>
      <w:r>
        <w:rPr>
          <w:rFonts w:cs="Calibri" w:cstheme="minorHAnsi"/>
          <w:b/>
          <w:color w:val="000000"/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/>
        <w:t>Головна медична сестра                                                                 Олена ПРАДАН</w:t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RobotoWeb">
    <w:charset w:val="cc"/>
    <w:family w:val="roman"/>
    <w:pitch w:val="variable"/>
  </w:font>
  <w:font w:name="Tahoma">
    <w:altName w:val="Arial"/>
    <w:charset w:val="cc"/>
    <w:family w:val="auto"/>
    <w:pitch w:val="default"/>
  </w:font>
  <w:font w:name="Calibri">
    <w:charset w:val="01"/>
    <w:family w:val="swiss"/>
    <w:pitch w:val="variable"/>
  </w:font>
  <w:font w:name="Google Sans">
    <w:altName w:val="arial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716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a03e3b"/>
    <w:pPr>
      <w:keepNext w:val="true"/>
      <w:keepLines/>
      <w:suppressAutoHyphens w:val="true"/>
      <w:spacing w:lineRule="atLeast" w:line="0" w:before="480" w:after="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Hyperlink"/>
    <w:basedOn w:val="DefaultParagraphFont"/>
    <w:uiPriority w:val="99"/>
    <w:semiHidden/>
    <w:unhideWhenUsed/>
    <w:rsid w:val="00a03e3b"/>
    <w:rPr>
      <w:color w:val="0000FF"/>
      <w:u w:val="single"/>
    </w:rPr>
  </w:style>
  <w:style w:type="character" w:styleId="11" w:customStyle="1">
    <w:name w:val="Заголовок 1 Знак"/>
    <w:basedOn w:val="DefaultParagraphFont"/>
    <w:uiPriority w:val="9"/>
    <w:qFormat/>
    <w:rsid w:val="00a03e3b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ae4996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ae4996"/>
    <w:rPr/>
  </w:style>
  <w:style w:type="character" w:styleId="Style16">
    <w:name w:val="Символ нумерації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Lucida Sans"/>
    </w:rPr>
  </w:style>
  <w:style w:type="paragraph" w:styleId="Style22">
    <w:name w:val="Верхній і нижній колонтитули"/>
    <w:basedOn w:val="Normal"/>
    <w:qFormat/>
    <w:pPr/>
    <w:rPr/>
  </w:style>
  <w:style w:type="paragraph" w:styleId="Style23">
    <w:name w:val="Header"/>
    <w:basedOn w:val="Normal"/>
    <w:link w:val="Style14"/>
    <w:uiPriority w:val="99"/>
    <w:semiHidden/>
    <w:unhideWhenUsed/>
    <w:rsid w:val="00ae4996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5"/>
    <w:uiPriority w:val="99"/>
    <w:semiHidden/>
    <w:unhideWhenUsed/>
    <w:rsid w:val="00ae4996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e585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Style25">
    <w:name w:val="Вміст таблиці"/>
    <w:basedOn w:val="Normal"/>
    <w:qFormat/>
    <w:pPr>
      <w:widowControl w:val="false"/>
      <w:suppressLineNumbers/>
    </w:pPr>
    <w:rPr/>
  </w:style>
  <w:style w:type="paragraph" w:styleId="Style26">
    <w:name w:val="Заголовок таблиці"/>
    <w:basedOn w:val="Style25"/>
    <w:qFormat/>
    <w:pPr>
      <w:suppressLineNumbers/>
      <w:jc w:val="center"/>
    </w:pPr>
    <w:rPr>
      <w:b/>
      <w:bCs/>
    </w:rPr>
  </w:style>
  <w:style w:type="paragraph" w:styleId="Standard1">
    <w:name w:val="Standard1"/>
    <w:qFormat/>
    <w:pPr>
      <w:widowControl/>
      <w:suppressAutoHyphens w:val="true"/>
      <w:bidi w:val="0"/>
      <w:spacing w:before="0" w:after="0"/>
      <w:jc w:val="left"/>
    </w:pPr>
    <w:rPr>
      <w:rFonts w:eastAsia="SimSun;宋体" w:cs="Mangal;Cambria" w:ascii="Calibri" w:hAnsi="Calibri" w:ascii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14cf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A91A9-6D31-4BB0-9550-A2AD41EF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Application>LibreOffice/7.5.5.2$Windows_X86_64 LibreOffice_project/ca8fe7424262805f223b9a2334bc7181abbcbf5e</Application>
  <AppVersion>15.0000</AppVersion>
  <Pages>7</Pages>
  <Words>2319</Words>
  <Characters>14263</Characters>
  <CharactersWithSpaces>15948</CharactersWithSpaces>
  <Paragraphs>771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2023-06-28T08:32:00Z</dcterms:created>
  <dc:creator>_USER_</dc:creator>
  <dc:description/>
  <dc:language>uk-UA</dc:language>
  <cp:lastModifiedBy/>
  <cp:lastPrinted>2024-05-31T19:33:15Z</cp:lastPrinted>
  <dcterms:modified xsi:type="dcterms:W3CDTF">2024-05-31T19:32:33Z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