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Додаток до наказу МОЗ України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від 26.04.2017 № 459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«Про затвердження Порядку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розміщення інформації щодо наявності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лікарських засобів, витратних матеріалів,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отриманих за кошти державного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та місцевого бюджетів, благодійної </w:t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діяльності та гуманітарної допомоги»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ІНФОРМАЦІЯ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щодо наявності лікарських засобів, витратних матеріалів, медичних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виробів та харчових продуктів для спеціального дієтичного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споживання, отриманих за кошти державного та місцевого бюджетів,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благодійної діяльності і гуманітарної допомоги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по КНП « Міська дитяча лікарня №5 »ХМР станом </w:t>
      </w:r>
      <w:r>
        <w:rPr>
          <w:rFonts w:cs="Arial" w:ascii="Arial" w:hAnsi="Arial"/>
          <w:b/>
          <w:sz w:val="24"/>
          <w:szCs w:val="24"/>
          <w:lang w:val="en-US"/>
        </w:rPr>
        <w:t>01</w:t>
      </w:r>
      <w:r>
        <w:rPr>
          <w:rFonts w:cs="Arial" w:ascii="Arial" w:hAnsi="Arial"/>
          <w:b/>
          <w:sz w:val="24"/>
          <w:szCs w:val="24"/>
          <w:lang w:val="en-US"/>
        </w:rPr>
        <w:t>.0</w:t>
      </w:r>
      <w:r>
        <w:rPr>
          <w:rFonts w:cs="Arial" w:ascii="Arial" w:hAnsi="Arial"/>
          <w:b/>
          <w:sz w:val="24"/>
          <w:szCs w:val="24"/>
          <w:lang w:val="en-US"/>
        </w:rPr>
        <w:t>9</w:t>
      </w:r>
      <w:r>
        <w:rPr>
          <w:rFonts w:cs="Arial" w:ascii="Arial" w:hAnsi="Arial"/>
          <w:b/>
          <w:sz w:val="24"/>
          <w:szCs w:val="24"/>
          <w:lang w:val="en-US"/>
        </w:rPr>
        <w:t>.2025</w:t>
      </w:r>
      <w:r>
        <w:rPr>
          <w:rFonts w:cs="Arial" w:ascii="Arial" w:hAnsi="Arial"/>
          <w:b/>
          <w:sz w:val="24"/>
          <w:szCs w:val="24"/>
        </w:rPr>
        <w:t xml:space="preserve"> р. на 09-00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(кабінет фармацевта)</w:t>
      </w:r>
    </w:p>
    <w:tbl>
      <w:tblPr>
        <w:tblStyle w:val="af9"/>
        <w:tblW w:w="11058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9"/>
        <w:gridCol w:w="1843"/>
        <w:gridCol w:w="2268"/>
        <w:gridCol w:w="1984"/>
        <w:gridCol w:w="141"/>
        <w:gridCol w:w="1418"/>
        <w:gridCol w:w="1134"/>
      </w:tblGrid>
      <w:tr>
        <w:trPr/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Торгова назва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Назва діючої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речовини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Форма випуску та дозування</w:t>
            </w:r>
          </w:p>
        </w:tc>
        <w:tc>
          <w:tcPr>
            <w:tcW w:w="198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Джерело отримання</w:t>
            </w:r>
          </w:p>
        </w:tc>
        <w:tc>
          <w:tcPr>
            <w:tcW w:w="1559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Наявність кількість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(таб/амп/уп)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Термін придатності</w:t>
            </w:r>
          </w:p>
        </w:tc>
      </w:tr>
      <w:tr>
        <w:trPr/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ЛІКАРСЬКІ ЗАСОБИ ТА ХАРЧОВІ ПРОДУКТИ ДЛЯ СПЕЦІАЛЬНОГО ДІЄТИЧНОГО СПОЖИВАННЯ</w:t>
            </w:r>
          </w:p>
        </w:tc>
      </w:tr>
      <w:tr>
        <w:trPr/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Бюджетна закупівля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Спирт етиловий 70%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Етанол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флакони по 100 мл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143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11.2028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Абізол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Арипіпразол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по 5 мг №28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308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03.2028</w:t>
            </w:r>
          </w:p>
        </w:tc>
      </w:tr>
      <w:tr>
        <w:trPr>
          <w:trHeight w:val="304" w:hRule="atLeast"/>
        </w:trPr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Азапін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Клозапін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25 мг №50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01" w:leader="none"/>
                <w:tab w:val="center" w:pos="656" w:leader="none"/>
              </w:tabs>
              <w:suppressAutoHyphens w:val="true"/>
              <w:spacing w:lineRule="auto" w:line="240" w:before="0"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09.2028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Анальгін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Метамізолу натрію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ін'єкцій 500 мг/мл ампула 2 мл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03.2027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Атропін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Атропіну сульфат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ін'єкцій 1 мг/мл ампула 1 мл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01.2028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Біовен Моно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Імуноглобулін людини нормальний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інфузій 5 % флакон 50 мл №1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25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03.2027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Бензонал ІС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Бензобарбітал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100 мг №50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225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11.2028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Вінітел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Вальпроєва кислота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сироп 200 мг/5 мл флакон 200 мл з шприцом-дозатором 5 мл №1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10.2025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Відеїн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Холекальциферол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капсули м’які по 100 мкг (4000 МО)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03.2027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Вальпроком 500 Хроно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Вальпроат натрію Вальпроєва кислота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пролонгованої дії, вкриті плівковою оболонкою 500 мг блістер в пачці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«Фармастор»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02.2028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Вода для ін'єкцій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Вода для ін'єкцій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розчину для ін'єкцій 2 мл ампула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08.2027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Депакін Хроно 300 мг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Вальпроат натрію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300 мг №100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750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08.2027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Емотон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Сертраліну гідрохлориду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50 мг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90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Еналаприл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Еналаприлу малеату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по 5 мг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01.2028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Зоресан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Зонисамід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капсули тверді 100 мг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06.2026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Солу Медрол 1000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Метилпреднізолон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порошок та розчинник для розчину для ін’єкцій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Оксапін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Окскарбазепін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300 мг блістер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510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04.2027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Карбалекс ретард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Карбамазепін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пролонгованої дії 300 мг №100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06.2029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Лакозам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Лакосамід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50 мг №56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«Фармастор»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1064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07.2028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Лакозам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Лакосамід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100 мг №56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«Фармастор»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11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Левіцитам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Леветирацетам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оральний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«Фармастор»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11.2027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Логуфен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Леветирацетам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250 мг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495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04.2026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Логуфен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Леветирацетам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500 мг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340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05.2026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L-лізин есцинат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Есцинова сіль 2,6-діаміногексанової кислоти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ін. 1 мг/мл ампула 5 мл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03.2027</w:t>
            </w:r>
          </w:p>
        </w:tc>
      </w:tr>
      <w:tr>
        <w:trPr>
          <w:trHeight w:val="528" w:hRule="atLeast"/>
        </w:trPr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Мезакар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Карбамазепін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по 200 мг №50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03.2028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Магнію сульфат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Магнію сульфату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рлзчин для ін. 250 мг/мл амп 5 мл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 Фарма»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02.2030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Ципрофлоксацин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Ципрофлоксацин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оболонкою 250 мг блістер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04.2026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Ципрофлоксацин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Ципрофлоксацин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оболонкою 500 мг блістер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05.2026</w:t>
            </w:r>
          </w:p>
        </w:tc>
      </w:tr>
      <w:tr>
        <w:trPr/>
        <w:tc>
          <w:tcPr>
            <w:tcW w:w="226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Баклофен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Баклофен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таблетки, вкриті оболонкою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 мг блістер №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800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01.2027</w:t>
            </w:r>
          </w:p>
        </w:tc>
      </w:tr>
      <w:tr>
        <w:trPr/>
        <w:tc>
          <w:tcPr>
            <w:tcW w:w="226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Тізалуд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Тізанідин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таблетки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мг блістер №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600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03.2029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Габантин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Габапентин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капсули 300 мг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240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09.2027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Неогабін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Прегабалін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капсули 75 мг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«Фармастор»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840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br/>
              <w:t>10.2027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Неогабін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Прегабалін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капсули 150 мг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«Фармастор»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1320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br/>
              <w:t>10.2027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Нікотинова кислота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Нікотинова кислота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ін'єкцій 10 мг/мл ампула 1 мл  пачка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490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01.2027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Прегабалін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Прегабалін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капсули 150 мг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180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09.2027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Прозерин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Неостигміну метилсульфату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ін'єкцій 0,5 мг/мл ампула 1 мл у пачці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140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01.2027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Росемід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Рисперидон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оральний 1 мг/мл флакон 30 мл з шприцом-дозатором 3 мл №1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04.2027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Септефрил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Декаметоксину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0,2 мг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02.2026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Сабрил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Вігабатрин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№100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08.2026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Сабрил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Вігабатрин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гранули д/ор. р-ну по 500 мг №50 у саше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04.2027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Толперіл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Толперизон гідрохлорид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150 мг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04.2028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Топіромакс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Топірамат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25 мг блістер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680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08.2027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Топіромакс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Топірамат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100 мг блістер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690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08.2027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Натрію хлорид 0,9 %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Натрію хлорид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ін'єкцій 0,9 мг/мл ампула 5 мл у пачці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150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03.2028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Фурацилін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Нітрофуразону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630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01.2027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Феррофол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Заліза (ІІІ) гідроксиду полімальтозат, фолієва кислота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жувальні №30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01.2099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Хлоргексидин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Хлоргексидину диглюконат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для зовн. застосування 0,05% по 100 мл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«СТМ»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04.2028</w:t>
            </w:r>
          </w:p>
        </w:tc>
      </w:tr>
      <w:tr>
        <w:trPr>
          <w:trHeight w:val="316" w:hRule="atLeast"/>
        </w:trPr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Благодійна допомога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Колесевелам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Колесевелам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625 мг у банці №180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180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09.2025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Парацетамол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Парацетамол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супозиторії ректальні 100 мг стрип №10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90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05.2028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Дарфен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Ібупрофен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11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Рінгера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Натрію хлорид, калію хлорид, кальцію хлориду дигідрат, натрію лактат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для інфузій пляшка 1000 мл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11.2025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Валавір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Валацикловір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таблетки, вкриті оболонкою 500 мг №42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Натрію хлорид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Натрію хлорид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для інфузій 9 мг/мл флакон 400 мл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06.2027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Ібупрофен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Ібупрофен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таблетки, вкриті оболонкою 200 мг блістер у пачці №100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4350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01.2026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Мікролакс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Натрію цитрат, сорбітол, натрію лаурилсульфоацетат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ректальний туба 5 мл з універсальним наконечником №12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288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Ксантинолу нікотинат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Ксантинол нікотинат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 по 150 мг №60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660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04.2028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Атф-лонг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Суми аденінових нуклеотидів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 по 20 мг №40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200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02.2028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Неовітам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Вітаміну В1; вітаміну В6; вітаміну В12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таблетки, вкриті плівковою оболонкою №30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1560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Магнікум-Антистрес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Магній цитрат, піридоксин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таблетки, вкриті плівковою оболонкою №60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1620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03.2028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Релаксил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валеріана, м’ята перцева екстракту, меліса лікарська екстракту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капсули тверді №20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10.2026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Седавіт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Екстракт заспокійливих рослин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 №20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60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Кардонат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Кобамамід, кокарбоксилаза, піридоксал-5-фосфат, карнітину хлорид, лізину гідрохлорид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капсули №20 у контейнері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Атоксіл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порошок по 2 г №20 у пак.-саше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Форлакс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Макрогол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порошок д/приг. р-ну д/перор. заст. по 4 г №20 у пакетах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400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Діаліпон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Тіоктова кислота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д/інф. 3 % по 20 мл №5 в амп.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04.2030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Пентоксифілін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Пентоксифілін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д/ін. 20 мг/мл по 5 мл №10 в амп.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30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07.2027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Тіоцетам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Пірацетам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д/ін. по 5 мл №10 в амп.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03.2030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драже №80 в конт.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uk-UA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880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20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kern w:val="0"/>
                <w:sz w:val="24"/>
                <w:szCs w:val="24"/>
                <w:lang w:val="uk-UA" w:eastAsia="en-US" w:bidi="ar-SA"/>
              </w:rPr>
              <w:t>Смекта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Діосмектит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порошок д/ор. сусп. по 3 г №12 у пакетах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03.2027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Тантум верде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Бензидаміну гідрохлорид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спрей для ротової порожнини 1,5 мг/мл флакон 30 мл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02.2028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Тос-май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Декстрометорфану гідробромід, бензокаїн, гуайяколсульфонат калію, бензоат натрію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 №16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32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12.2025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Цетрин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Цетиризин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таблетки, вкриті плівковою оболонкою 10 мг блістер №20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340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10.2026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Ентерол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101010"/>
                <w:kern w:val="0"/>
                <w:sz w:val="24"/>
                <w:szCs w:val="24"/>
                <w:lang w:val="uk-UA" w:eastAsia="en-US" w:bidi="ar-SA"/>
              </w:rPr>
              <w:t>Сахароміцети буларді (ліофілізовані клітини)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порошок для орального застосування 250 мг пакетик №10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Топіромакс таб 25 мг №30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Топірамат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25 мг блістер №30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08.2027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</w:t>
            </w:r>
            <w:r>
              <w:rPr>
                <w:rFonts w:eastAsia="Calibri" w:cs="" w:ascii="Calibri" w:hAnsi="Calibri"/>
                <w:color w:val="000000"/>
                <w:kern w:val="0"/>
                <w:sz w:val="26"/>
                <w:szCs w:val="26"/>
                <w:lang w:val="uk-UA" w:eastAsia="en-US" w:bidi="ar-SA"/>
              </w:rPr>
              <w:t>опіромакс таб 100 мг №30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Топірамат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таблетки, вкриті плівковою оболонкою 100 мг блістер №30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08.2027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В</w:t>
            </w:r>
            <w:r>
              <w:rPr>
                <w:rFonts w:eastAsia="Calibri" w:cs="" w:ascii="Calibri" w:hAnsi="Calibri"/>
                <w:color w:val="000000"/>
                <w:kern w:val="0"/>
                <w:sz w:val="26"/>
                <w:szCs w:val="26"/>
                <w:lang w:val="uk-UA" w:eastAsia="en-US" w:bidi="ar-SA"/>
              </w:rPr>
              <w:t>альпроком таб 300 мг №30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Вальпроат натрію Вальпроєва кислота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1020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06.2027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Беродуал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Іпратропію бромід, фенотеролу гідробромід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для інгаляцій флакон з крапельницею 20 мл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11.2025</w:t>
            </w:r>
          </w:p>
        </w:tc>
      </w:tr>
      <w:tr>
        <w:trPr>
          <w:trHeight w:val="316" w:hRule="atLeast"/>
        </w:trPr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Гліятон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101010"/>
                <w:kern w:val="0"/>
                <w:sz w:val="24"/>
                <w:szCs w:val="24"/>
                <w:lang w:val="uk-UA" w:eastAsia="en-US" w:bidi="ar-SA"/>
              </w:rPr>
              <w:t>Холіну альфосцерат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оральний 600 мг/7 мл флакон 7 мл №10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2090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Етацид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left"/>
              <w:rPr>
                <w:rFonts w:ascii="Arial" w:hAnsi="Arial" w:eastAsia="Times New Roman" w:cs="Arial"/>
                <w:color w:val="000000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101010"/>
                <w:kern w:val="0"/>
                <w:sz w:val="24"/>
                <w:szCs w:val="24"/>
                <w:lang w:val="uk-UA" w:eastAsia="en-US" w:bidi="ar-SA"/>
              </w:rPr>
              <w:t>Мометазона фуроат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спрей назальний дозований, суспензія 50 мкг/доза флакон 18 г 140 доз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7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11.2026</w:t>
            </w:r>
          </w:p>
        </w:tc>
      </w:tr>
      <w:tr>
        <w:trPr>
          <w:trHeight w:val="316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для інфузій 50 мг/мл флакон 200 мл №1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Кальцію глюконат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Кальцію глюконату , кальцію левулінату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для ін'єкцій 100 мг/мл небула 10 мл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08.2026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Омепразол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Омепразол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капсули 20 мг в пачці №100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880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06.2026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Ондансетрон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Ондансетрон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розчин для ін'єкцій 2 мг/мл ампула 2 мл №25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 “Модерн-фарм”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10.2025</w:t>
            </w:r>
          </w:p>
        </w:tc>
      </w:tr>
      <w:tr>
        <w:trPr/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bCs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Нейриспін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Рисперидон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таблетки 1 мг №20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«ОКПЛ №3»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2130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09.2027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Росемід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Рисперидон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розчин оральний 1 мг/мл флакон 30 мл з шприцом-дозатором 3 мл №1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«ОКПЛ №3»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123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04.2027</w:t>
            </w:r>
          </w:p>
        </w:tc>
      </w:tr>
      <w:tr>
        <w:trPr/>
        <w:tc>
          <w:tcPr>
            <w:tcW w:w="2269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Росемід</w:t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Рисперидон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таблетки по 2 мг, що дисп.  у ротовій порожнині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ХОР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«ОКПЛ №3»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1780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01.2027</w:t>
            </w:r>
          </w:p>
        </w:tc>
      </w:tr>
      <w:tr>
        <w:trPr>
          <w:trHeight w:val="277" w:hRule="atLeast"/>
        </w:trPr>
        <w:tc>
          <w:tcPr>
            <w:tcW w:w="2269" w:type="dxa"/>
            <w:tcBorders/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111111"/>
                <w:kern w:val="0"/>
                <w:sz w:val="24"/>
                <w:szCs w:val="24"/>
                <w:lang w:val="uk-UA" w:eastAsia="en-US" w:bidi="ar-SA"/>
              </w:rPr>
              <w:t>Риспетрил</w:t>
            </w:r>
          </w:p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843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Рисперидон</w:t>
            </w:r>
          </w:p>
        </w:tc>
        <w:tc>
          <w:tcPr>
            <w:tcW w:w="2268" w:type="dxa"/>
            <w:tcBorders/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color w:val="000000"/>
                <w:kern w:val="0"/>
                <w:lang w:val="uk-UA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таблетки, вкриті оболонкою 1 мг флакон №60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ХОДА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«ОПНД»</w:t>
            </w:r>
          </w:p>
        </w:tc>
        <w:tc>
          <w:tcPr>
            <w:tcW w:w="141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840</w:t>
            </w:r>
          </w:p>
        </w:tc>
        <w:tc>
          <w:tcPr>
            <w:tcW w:w="1134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09.2027</w:t>
            </w:r>
          </w:p>
        </w:tc>
      </w:tr>
      <w:tr>
        <w:trPr>
          <w:trHeight w:val="277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Атомоксин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Атомоксетин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капсули тверді, по 10 мг по 7 капсул у блістері, у 1 блістеру у картонній пачці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ХОДА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«ОПНД»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77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01.2028</w:t>
            </w:r>
          </w:p>
        </w:tc>
      </w:tr>
      <w:tr>
        <w:trPr>
          <w:trHeight w:val="277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Атомоксин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Атомоксетин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капсули тверді, по 18 мг по 7 капсул у блістері, у 2 блістери у картонній пачці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ХОДА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«ОПНД»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2464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03.2028</w:t>
            </w:r>
          </w:p>
        </w:tc>
      </w:tr>
      <w:tr>
        <w:trPr>
          <w:trHeight w:val="277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Атомоксин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Атомоксетин</w:t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kern w:val="0"/>
                <w:sz w:val="24"/>
                <w:szCs w:val="24"/>
                <w:lang w:val="uk-UA" w:eastAsia="en-US" w:bidi="ar-SA"/>
              </w:rPr>
              <w:t>капсули тверді, по 40 мг по 7 капсул у блістері, у 2 блістери у картонній пачці</w:t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КНП ХОДА</w:t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«ОПНД»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1302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03.2028</w:t>
            </w:r>
          </w:p>
        </w:tc>
      </w:tr>
      <w:tr>
        <w:trPr>
          <w:trHeight w:val="277" w:hRule="atLeast"/>
        </w:trPr>
        <w:tc>
          <w:tcPr>
            <w:tcW w:w="2269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2268" w:type="dxa"/>
            <w:tcBorders>
              <w:top w:val="nil"/>
            </w:tcBorders>
          </w:tcPr>
          <w:p>
            <w:pPr>
              <w:pStyle w:val="Heading1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2125" w:type="dxa"/>
            <w:gridSpan w:val="2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</w:r>
          </w:p>
        </w:tc>
      </w:tr>
      <w:tr>
        <w:trPr>
          <w:trHeight w:val="277" w:hRule="atLeast"/>
        </w:trPr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ВИТРАТНІ МАТЕРІАЛИ ТА МЕДИЧНІ ВИРОБИ</w:t>
            </w:r>
          </w:p>
        </w:tc>
      </w:tr>
      <w:tr>
        <w:trPr>
          <w:trHeight w:val="277" w:hRule="atLeast"/>
        </w:trPr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b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Найменування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b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color w:val="111111"/>
                <w:kern w:val="0"/>
                <w:sz w:val="24"/>
                <w:szCs w:val="24"/>
                <w:lang w:val="uk-UA" w:eastAsia="en-US" w:bidi="ar-SA"/>
              </w:rPr>
              <w:t>Джерело отримання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uk-UA" w:eastAsia="en-US" w:bidi="ar-SA"/>
              </w:rPr>
              <w:t>Наявна кількість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b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b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Термін придатності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Гелевий компрес гаряче/холодне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10.05.2027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Пакети для компресів (гаряче/холодне)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Лубрикант на водній основі 42 г туба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19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04.01.2027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Бандаж ізраїльський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Вата 500 г н/стерильна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07.2027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Гарячий компрес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Зонд н/гастральний СН 8 40 см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Зонд н/гастральний СН 5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03.2026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Зонд шлунковий CH 12 125 см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Зонд н/гастральний р. 8 125 см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Зонд н/гастральний СН 4 40 см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Катетер 2-х ходовий 5 мл р.10 (Фолея)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Катетер 2-х ходовий р.10 Фолея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200"/>
              <w:ind w:hanging="3" w:left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Катетер 2-х ходовий Фолея р.8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Катетер для ін’єкцій Венфлон 22 G №100 синій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200"/>
              <w:ind w:hanging="3" w:left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Катетер для ін’єкцій Венфлон 20 G №100 рожевий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295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07.2027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uppressAutoHyphens w:val="true"/>
              <w:spacing w:lineRule="auto" w:line="240" w:before="0" w:after="200"/>
              <w:ind w:hanging="3" w:left="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Катетер для ін’єкцій Венфлон 18 G №100 зелений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1550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– метелик 21 G №100 зелений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280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Ковдра рятувальна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73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Комбінезон п/етил одноразовий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Окуляри індивідуальні захисні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49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Маска медична захисна FFP2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6477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Бахіли високі білі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8000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Шпатель  дерев’яний 150*18 одноразовий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12500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Шпатель для язика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Шприц однораз ін’єкцій 5 мл 2-х компон. з голкою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5735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05.09.2027</w:t>
            </w:r>
          </w:p>
        </w:tc>
      </w:tr>
      <w:tr>
        <w:trPr>
          <w:trHeight w:val="739" w:hRule="atLeast"/>
          <w:cantSplit w:val="true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Шприц однораз ін’єкцій 2 мл 2-х компон. з голкою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2304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04.2026</w:t>
            </w:r>
          </w:p>
        </w:tc>
      </w:tr>
      <w:tr>
        <w:trPr>
          <w:trHeight w:val="538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підтримки колін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для дорослих р.ХL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4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колінний 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колінний 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колнній XL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Опора-ортез великий палець зап’ястя р. М прав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середній/ високий черевик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гомілкового суглобу р.S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суглоба пальця руки з фіксацією зап’ястка XXS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78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суглоба пальця руки з фіксацією зап’ястка р.XL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2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суглоба пальця руки з фіксацією зап’ястка р.S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суглобу зап’ястка р.М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суглобу зап’ястка р.L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для спини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з фіксованим чобітком р.XS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для дорослих р.М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для дорослих р.L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дитячий р.S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дитячий р.М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Ортез гомілковостопний дитячий р.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Неопреновий наколінник зі стабілізатором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Наколінник шарнірний р.XXL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Наколінник універсальний р.L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спини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ліктьовий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на ліве зап’ястя р. 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спинний регульований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голіностопний для зняття тиску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підтримки передпліччя р.М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на зап’ястя ліве р.XL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Колінний бандаж універсальний правий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Колінний бандаж універсальний лівий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р.XL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повітропроникний р.L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дорослий р.S (Arm)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дорослий р.M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дорослий р.L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дитячий р.S (SPM1300)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дитячий Kids р.L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дитячий Arm р.L (SPM 1300)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плечового суглобу дитячий Arm р.S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підтримки колінного суглобу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для зап’ястя регульований правий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Іммобілайзер підтримка зап’ястка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гомілковоступеневий жіночий середнього розміру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гомілковоступеневий №1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Бандаж гомілковоступеневий великого розміру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Попереково-крижовий корсет з ребрами жорсткості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Накладка на п’ятку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Комір шейний малий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Пробірка для зразків мокроти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Бинт медичний еластичний 10*5 см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06.2028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Бинт медичний еластичний 8*5 см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Манжета педіатрична 12-19 см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Манжета для вимірювання тиску 7-13 см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Манжета дитяча 6-11 см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Манжета неонатальна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118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Маска дихальна типу Амбу доросла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Маска реаніматологічна типу Амбу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03.2027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Маска СРАР повне обличчя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Наконечник для вушних раковин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Джгут для венозних маніпуляцій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Набір приліжкових відведень ЕКГ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Пробірка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Щиток захисний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Маска медична 3-х шарова на резинках 50 шт/уп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01.2026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Судно підкладне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Ножиці металеві н/с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Пінцет металевий н/с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97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Молоток перкусійно-рефлекторний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Пакети для колостоми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03.2026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Пакет пластиковий 75*91 см 50л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4"/>
                <w:szCs w:val="24"/>
                <w:lang w:val="uk-UA" w:eastAsia="en-US" w:bidi="ar-SA"/>
              </w:rPr>
              <w:t>Компрес холодний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Браслет для ідентифікації пацієнта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МБФ «АІСМ Україна»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б/строково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Швидкий тест на антиген коронавірусу 2019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КП ХОР «Обласний аптечний склад»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20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08.2026</w:t>
            </w:r>
          </w:p>
        </w:tc>
      </w:tr>
      <w:tr>
        <w:trPr>
          <w:trHeight w:val="277" w:hRule="atLeast"/>
        </w:trPr>
        <w:tc>
          <w:tcPr>
            <w:tcW w:w="11057" w:type="dxa"/>
            <w:gridSpan w:val="7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Times New Roman" w:cs="Arial"/>
                <w:b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b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Бюджетна закупівля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Ємність для сечі 120 мл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48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06.2028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Маска медична захисна 3-х шарова н/ст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14850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Рукавички хірургічні лат. р.7,5; б/п стер.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07.2027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 xml:space="preserve">Рукавички латексні н/стер р. 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L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, 50 пар/уп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650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01.2030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Рукавички латексні н/стер р. М, 50 пар/уп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01.2030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  <w:lang w:val="en-US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 xml:space="preserve">Рукавички латексні н/стер р. 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S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, 50 пар/уп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1300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01.2030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Рукавички нітрилові н/стер р.L , 50 пар/уп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02.2030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Рукавички нітрилові н/стер р.М ,50 пар/уп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950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02.2030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Рукавички нітрилові н/стер р.S , 50 пар/уп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08.2029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Шпатель отоларингологічний  дерев’яний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2500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Шприц одноразовий для ін’єкцій 2 мл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2304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08.2029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Шприц одноразовий для ін’єкцій 10 мл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06.2029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Шприц одноразовий для ін’єкцій 20 мл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823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Бахіли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ФОП «Щведченко М.Ю.»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10100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02.2030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rmalWeb"/>
              <w:widowControl/>
              <w:shd w:val="clear" w:color="auto" w:fill="FFFFFF"/>
              <w:spacing w:beforeAutospacing="0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kern w:val="0"/>
                <w:lang w:val="uk-UA" w:bidi="ar-SA"/>
              </w:rPr>
              <w:t>Вата медична н/стерильна 100 гр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312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2-х ходов. р.6 Фолея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2-х ходов. р.10 Фолея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04.2027</w:t>
            </w:r>
          </w:p>
        </w:tc>
      </w:tr>
      <w:tr>
        <w:trPr>
          <w:trHeight w:val="60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2-х ходовий р.8 (Фолея)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11.2026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живлячий р.6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11.2028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аспіраційний р.10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12.2029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Катетер аспіраційний р.14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124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Канюля назальна педіатрична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145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06.2027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 xml:space="preserve">Катетер-метелик 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G23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01.2029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Серветки спиртові 3*6 см №100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127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30.06.2027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Сечоприймач педіатр. універсальний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400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07.2028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Марля відріз 300*90 см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27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05.2028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Система для вливання інфузійних розчинів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880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09.2027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 xml:space="preserve">Системи для крові (метелик) </w:t>
            </w: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en-US" w:eastAsia="en-US" w:bidi="ar-SA"/>
              </w:rPr>
              <w:t>G21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ТОВ «Інтелла»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100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08.2029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Халат медичний на зав’язках н/ст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ФОП «Весельський О.С.»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10.2029</w:t>
            </w:r>
          </w:p>
        </w:tc>
      </w:tr>
      <w:tr>
        <w:trPr>
          <w:trHeight w:val="277" w:hRule="atLeast"/>
        </w:trPr>
        <w:tc>
          <w:tcPr>
            <w:tcW w:w="411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color w:val="111111"/>
                <w:sz w:val="24"/>
                <w:szCs w:val="24"/>
                <w:shd w:fill="FFFFFF" w:val="clear"/>
              </w:rPr>
            </w:pPr>
            <w:r>
              <w:rPr>
                <w:rFonts w:eastAsia="Calibri" w:cs="Arial" w:ascii="Arial" w:hAnsi="Arial"/>
                <w:color w:val="111111"/>
                <w:kern w:val="0"/>
                <w:sz w:val="24"/>
                <w:szCs w:val="24"/>
                <w:shd w:fill="FFFFFF" w:val="clear"/>
                <w:lang w:val="uk-UA" w:eastAsia="en-US" w:bidi="ar-SA"/>
              </w:rPr>
              <w:t>Шапочка «Шарлотка» одноразова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СП «Оптіма-Фарм»</w:t>
            </w:r>
          </w:p>
        </w:tc>
        <w:tc>
          <w:tcPr>
            <w:tcW w:w="2125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uk-UA" w:eastAsia="en-US" w:bidi="ar-SA"/>
              </w:rPr>
              <w:t>3250</w:t>
            </w:r>
          </w:p>
        </w:tc>
        <w:tc>
          <w:tcPr>
            <w:tcW w:w="2552" w:type="dxa"/>
            <w:gridSpan w:val="2"/>
            <w:tcBorders/>
          </w:tcPr>
          <w:p>
            <w:pPr>
              <w:pStyle w:val="NoSpacing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Times New Roman" w:cs="Arial"/>
                <w:color w:themeColor="text1" w:themeTint="f2" w:val="0D0D0D"/>
                <w:sz w:val="24"/>
                <w:szCs w:val="24"/>
                <w:shd w:fill="FFFFFF" w:val="clear"/>
                <w:lang w:eastAsia="uk-UA"/>
              </w:rPr>
            </w:pPr>
            <w:r>
              <w:rPr>
                <w:rFonts w:eastAsia="Times New Roman" w:cs="Arial" w:ascii="Arial" w:hAnsi="Arial"/>
                <w:color w:themeColor="text1" w:themeTint="f2" w:val="0D0D0D"/>
                <w:kern w:val="0"/>
                <w:sz w:val="24"/>
                <w:szCs w:val="24"/>
                <w:shd w:fill="FFFFFF" w:val="clear"/>
                <w:lang w:val="uk-UA" w:eastAsia="uk-UA" w:bidi="ar-SA"/>
              </w:rPr>
              <w:t>01.2026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716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a03e3b"/>
    <w:pPr>
      <w:keepNext w:val="true"/>
      <w:keepLines/>
      <w:spacing w:lineRule="atLeast" w:line="0" w:before="480" w:after="0"/>
      <w:jc w:val="center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 w:customStyle="1">
    <w:name w:val="Интернет-ссылка"/>
    <w:basedOn w:val="DefaultParagraphFont"/>
    <w:uiPriority w:val="99"/>
    <w:semiHidden/>
    <w:unhideWhenUsed/>
    <w:qFormat/>
    <w:rsid w:val="00a03e3b"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a03e3b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3" w:customStyle="1">
    <w:name w:val="Верхній колонтитул Знак"/>
    <w:basedOn w:val="DefaultParagraphFont"/>
    <w:uiPriority w:val="99"/>
    <w:semiHidden/>
    <w:qFormat/>
    <w:rsid w:val="00ae4996"/>
    <w:rPr/>
  </w:style>
  <w:style w:type="character" w:styleId="Style14" w:customStyle="1">
    <w:name w:val="Нижній колонтитул Знак"/>
    <w:basedOn w:val="DefaultParagraphFont"/>
    <w:uiPriority w:val="99"/>
    <w:semiHidden/>
    <w:qFormat/>
    <w:rsid w:val="00ae4996"/>
    <w:rPr/>
  </w:style>
  <w:style w:type="character" w:styleId="Style15" w:customStyle="1">
    <w:name w:val="Текст у виносці Знак"/>
    <w:basedOn w:val="DefaultParagraphFont"/>
    <w:link w:val="BalloonText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styleId="Style16" w:customStyle="1">
    <w:name w:val="Выделение"/>
    <w:qFormat/>
    <w:rPr>
      <w:i/>
      <w:iCs/>
    </w:rPr>
  </w:style>
  <w:style w:type="character" w:styleId="Style17" w:customStyle="1">
    <w:name w:val="Маркеры"/>
    <w:qFormat/>
    <w:rPr>
      <w:rFonts w:ascii="OpenSymbol" w:hAnsi="OpenSymbol" w:eastAsia="OpenSymbol" w:cs="OpenSymbol"/>
    </w:rPr>
  </w:style>
  <w:style w:type="character" w:styleId="Style18" w:customStyle="1">
    <w:name w:val="Выделение жирным"/>
    <w:qFormat/>
    <w:rPr>
      <w:b/>
      <w:bCs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 w:customStyle="1">
    <w:name w:val="Покажчик (user)"/>
    <w:basedOn w:val="Normal"/>
    <w:qFormat/>
    <w:pPr>
      <w:suppressLineNumbers/>
    </w:pPr>
    <w:rPr>
      <w:rFonts w:cs="Lucida Sans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 w:customStyle="1">
    <w:name w:val="Указатель"/>
    <w:basedOn w:val="Normal"/>
    <w:qFormat/>
    <w:pPr>
      <w:suppressLineNumbers/>
    </w:pPr>
    <w:rPr>
      <w:rFonts w:cs="Lohit Devanagari"/>
    </w:rPr>
  </w:style>
  <w:style w:type="paragraph" w:styleId="user2" w:customStyle="1">
    <w:name w:val="Верхній і нижній колонтитули (user)"/>
    <w:basedOn w:val="Normal"/>
    <w:qFormat/>
    <w:pPr/>
    <w:rPr/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unhideWhenUsed/>
    <w:rsid w:val="00ae4996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semiHidden/>
    <w:unhideWhenUsed/>
    <w:rsid w:val="00ae4996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e585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user3" w:customStyle="1">
    <w:name w:val="Вміст таблиці (user)"/>
    <w:basedOn w:val="Normal"/>
    <w:qFormat/>
    <w:pPr>
      <w:widowControl w:val="false"/>
      <w:suppressLineNumbers/>
    </w:pPr>
    <w:rPr/>
  </w:style>
  <w:style w:type="paragraph" w:styleId="user4" w:customStyle="1">
    <w:name w:val="Заголовок таблиці (user)"/>
    <w:basedOn w:val="user3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b3f3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ed018f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numbering" w:styleId="Style2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rsid w:val="00214cf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1B8B8-C364-4199-B54F-6E8DD6AE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Application>LibreOffice/25.2.5.2$Windows_X86_64 LibreOffice_project/03d19516eb2e1dd5d4ccd751a0d6f35f35e08022</Application>
  <AppVersion>15.0000</AppVersion>
  <Pages>13</Pages>
  <Words>2770</Words>
  <Characters>15968</Characters>
  <CharactersWithSpaces>17863</CharactersWithSpaces>
  <Paragraphs>1117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2024-08-06T06:37:00Z</dcterms:created>
  <dc:creator>_USER_</dc:creator>
  <dc:description/>
  <dc:language>uk-UA</dc:language>
  <cp:lastModifiedBy/>
  <cp:lastPrinted>2025-04-25T06:22:00Z</cp:lastPrinted>
  <dcterms:modified xsi:type="dcterms:W3CDTF">2025-08-29T09:43:59Z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