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Додаток до наказу МОЗ України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 xml:space="preserve"> від 26.04.2017 № 459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«Про затвердження Порядку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розміщення інформації щодо наявності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лікарських засобів, витратних матеріалів,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 отриманих за кошти державного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 xml:space="preserve">та місцевого бюджетів, благодійної </w:t>
      </w:r>
    </w:p>
    <w:p w:rsidR="00F949DE" w:rsidRPr="00E1778E" w:rsidRDefault="008524B2" w:rsidP="00664105">
      <w:pPr>
        <w:spacing w:after="0" w:line="240" w:lineRule="auto"/>
        <w:jc w:val="right"/>
        <w:rPr>
          <w:rFonts w:ascii="Arial" w:hAnsi="Arial" w:cs="Arial"/>
          <w:sz w:val="23"/>
          <w:szCs w:val="23"/>
        </w:rPr>
      </w:pPr>
      <w:r w:rsidRPr="00E1778E">
        <w:rPr>
          <w:rFonts w:ascii="Arial" w:hAnsi="Arial" w:cs="Arial"/>
          <w:sz w:val="23"/>
          <w:szCs w:val="23"/>
        </w:rPr>
        <w:t>діяльності та гуманітарної допомоги»</w:t>
      </w:r>
    </w:p>
    <w:p w:rsidR="00F949DE" w:rsidRPr="00E1778E" w:rsidRDefault="00F949DE" w:rsidP="00664105">
      <w:pPr>
        <w:spacing w:after="0" w:line="240" w:lineRule="auto"/>
        <w:rPr>
          <w:rFonts w:ascii="Arial" w:hAnsi="Arial" w:cs="Arial"/>
          <w:sz w:val="23"/>
          <w:szCs w:val="23"/>
        </w:rPr>
      </w:pPr>
    </w:p>
    <w:p w:rsidR="00F949DE" w:rsidRPr="00E1778E" w:rsidRDefault="00F949DE" w:rsidP="00E65B5B">
      <w:pPr>
        <w:spacing w:after="0"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E32EFF">
      <w:pPr>
        <w:spacing w:after="0" w:line="240" w:lineRule="auto"/>
        <w:jc w:val="right"/>
        <w:rPr>
          <w:rFonts w:ascii="Arial" w:hAnsi="Arial" w:cs="Arial"/>
          <w:b/>
          <w:sz w:val="23"/>
          <w:szCs w:val="23"/>
        </w:rPr>
      </w:pPr>
    </w:p>
    <w:p w:rsidR="00F949DE" w:rsidRPr="00E1778E" w:rsidRDefault="00F949DE" w:rsidP="00664105">
      <w:pPr>
        <w:spacing w:after="0" w:line="240" w:lineRule="auto"/>
        <w:jc w:val="center"/>
        <w:rPr>
          <w:rFonts w:ascii="Arial" w:hAnsi="Arial" w:cs="Arial"/>
          <w:b/>
          <w:sz w:val="23"/>
          <w:szCs w:val="23"/>
        </w:rPr>
      </w:pP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ІНФОРМАЦІЯ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щодо наявності лікарських засобів, витратних матеріалів, медичних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виробів та харчових продуктів для спеціального дієтичного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споживання, отриманих за кошти державного та місцевого бюджетів,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>благодійної діяльності і гуманітарної допомоги</w:t>
      </w:r>
    </w:p>
    <w:p w:rsidR="00F949DE" w:rsidRPr="00E1778E" w:rsidRDefault="008524B2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по КНП « Міська </w:t>
      </w:r>
      <w:r w:rsidR="008072A0" w:rsidRPr="00E1778E">
        <w:rPr>
          <w:rFonts w:ascii="Arial" w:hAnsi="Arial" w:cs="Arial"/>
          <w:b/>
          <w:sz w:val="24"/>
          <w:szCs w:val="24"/>
        </w:rPr>
        <w:t xml:space="preserve">дитяча лікарня №5 »ХМР станом </w:t>
      </w:r>
      <w:r w:rsidR="00732740">
        <w:rPr>
          <w:rFonts w:ascii="Arial" w:hAnsi="Arial" w:cs="Arial"/>
          <w:b/>
          <w:sz w:val="24"/>
          <w:szCs w:val="24"/>
          <w:lang w:val="en-US"/>
        </w:rPr>
        <w:t>04</w:t>
      </w:r>
      <w:r w:rsidR="00511E29" w:rsidRPr="00E1778E">
        <w:rPr>
          <w:rFonts w:ascii="Arial" w:hAnsi="Arial" w:cs="Arial"/>
          <w:b/>
          <w:sz w:val="24"/>
          <w:szCs w:val="24"/>
        </w:rPr>
        <w:t>.</w:t>
      </w:r>
      <w:r w:rsidR="00732740">
        <w:rPr>
          <w:rFonts w:ascii="Arial" w:hAnsi="Arial" w:cs="Arial"/>
          <w:b/>
          <w:sz w:val="24"/>
          <w:szCs w:val="24"/>
        </w:rPr>
        <w:t>05</w:t>
      </w:r>
      <w:r w:rsidR="00433750" w:rsidRPr="00E1778E">
        <w:rPr>
          <w:rFonts w:ascii="Arial" w:hAnsi="Arial" w:cs="Arial"/>
          <w:b/>
          <w:sz w:val="24"/>
          <w:szCs w:val="24"/>
        </w:rPr>
        <w:t>.</w:t>
      </w:r>
      <w:r w:rsidR="00A85E5C" w:rsidRPr="00E1778E">
        <w:rPr>
          <w:rFonts w:ascii="Arial" w:hAnsi="Arial" w:cs="Arial"/>
          <w:b/>
          <w:sz w:val="24"/>
          <w:szCs w:val="24"/>
        </w:rPr>
        <w:t>2026</w:t>
      </w:r>
      <w:r w:rsidRPr="00E1778E">
        <w:rPr>
          <w:rFonts w:ascii="Arial" w:hAnsi="Arial" w:cs="Arial"/>
          <w:b/>
          <w:sz w:val="24"/>
          <w:szCs w:val="24"/>
        </w:rPr>
        <w:t xml:space="preserve"> р. на 09-00</w:t>
      </w:r>
    </w:p>
    <w:p w:rsidR="00B81E57" w:rsidRPr="00E1778E" w:rsidRDefault="00B81E57" w:rsidP="0066410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E1778E">
        <w:rPr>
          <w:rFonts w:ascii="Arial" w:hAnsi="Arial" w:cs="Arial"/>
          <w:b/>
          <w:sz w:val="24"/>
          <w:szCs w:val="24"/>
        </w:rPr>
        <w:t xml:space="preserve">(кабінет </w:t>
      </w:r>
      <w:proofErr w:type="spellStart"/>
      <w:r w:rsidRPr="00E1778E">
        <w:rPr>
          <w:rFonts w:ascii="Arial" w:hAnsi="Arial" w:cs="Arial"/>
          <w:b/>
          <w:sz w:val="24"/>
          <w:szCs w:val="24"/>
        </w:rPr>
        <w:t>фармацевта</w:t>
      </w:r>
      <w:proofErr w:type="spellEnd"/>
      <w:r w:rsidRPr="00E1778E">
        <w:rPr>
          <w:rFonts w:ascii="Arial" w:hAnsi="Arial" w:cs="Arial"/>
          <w:b/>
          <w:sz w:val="24"/>
          <w:szCs w:val="24"/>
        </w:rPr>
        <w:t>)</w:t>
      </w:r>
    </w:p>
    <w:tbl>
      <w:tblPr>
        <w:tblStyle w:val="af9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269"/>
        <w:gridCol w:w="1843"/>
        <w:gridCol w:w="2268"/>
        <w:gridCol w:w="1984"/>
        <w:gridCol w:w="142"/>
        <w:gridCol w:w="1418"/>
        <w:gridCol w:w="1134"/>
      </w:tblGrid>
      <w:tr w:rsidR="00F949DE" w:rsidRPr="00E1778E" w:rsidTr="00C27D48">
        <w:tc>
          <w:tcPr>
            <w:tcW w:w="11058" w:type="dxa"/>
            <w:gridSpan w:val="7"/>
          </w:tcPr>
          <w:p w:rsidR="00F949DE" w:rsidRPr="00E1778E" w:rsidRDefault="00F949DE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</w:p>
        </w:tc>
      </w:tr>
      <w:tr w:rsidR="00F949DE" w:rsidRPr="00E1778E" w:rsidTr="00AE3FB2">
        <w:tc>
          <w:tcPr>
            <w:tcW w:w="2269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  <w:shd w:val="clear" w:color="auto" w:fill="FFFFFF"/>
              </w:rPr>
              <w:t>Торгова назва</w:t>
            </w:r>
          </w:p>
        </w:tc>
        <w:tc>
          <w:tcPr>
            <w:tcW w:w="1843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Назва діючої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речовини</w:t>
            </w:r>
          </w:p>
        </w:tc>
        <w:tc>
          <w:tcPr>
            <w:tcW w:w="2268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Форма випуску та дозування</w:t>
            </w:r>
          </w:p>
        </w:tc>
        <w:tc>
          <w:tcPr>
            <w:tcW w:w="198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Джерело отримання</w:t>
            </w:r>
          </w:p>
        </w:tc>
        <w:tc>
          <w:tcPr>
            <w:tcW w:w="1560" w:type="dxa"/>
            <w:gridSpan w:val="2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Наявність кількість</w:t>
            </w:r>
          </w:p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(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амп</w:t>
            </w:r>
            <w:proofErr w:type="spellEnd"/>
            <w:r w:rsidR="009D1CC7" w:rsidRPr="00E1778E">
              <w:rPr>
                <w:rFonts w:ascii="Arial" w:eastAsia="Calibri" w:hAnsi="Arial" w:cs="Arial"/>
                <w:b/>
                <w:sz w:val="23"/>
                <w:szCs w:val="23"/>
              </w:rPr>
              <w:t>/</w:t>
            </w:r>
            <w:proofErr w:type="spellStart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уп</w:t>
            </w:r>
            <w:proofErr w:type="spellEnd"/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)</w:t>
            </w:r>
          </w:p>
        </w:tc>
        <w:tc>
          <w:tcPr>
            <w:tcW w:w="1134" w:type="dxa"/>
          </w:tcPr>
          <w:p w:rsidR="00F949DE" w:rsidRPr="00E1778E" w:rsidRDefault="008524B2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Термін придатності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ЛІКАРСЬКІ ЗАСОБИ ТА ХАРЧОВІ ПРОДУКТИ ДЛЯ СПЕЦІАЛЬНОГО ДІЄТИЧНОГО СПОЖИВАННЯ</w:t>
            </w:r>
          </w:p>
        </w:tc>
      </w:tr>
      <w:tr w:rsidR="003F15C8" w:rsidRPr="00E1778E" w:rsidTr="00C27D48">
        <w:tc>
          <w:tcPr>
            <w:tcW w:w="11058" w:type="dxa"/>
            <w:gridSpan w:val="7"/>
          </w:tcPr>
          <w:p w:rsidR="003F15C8" w:rsidRPr="00E1778E" w:rsidRDefault="003F15C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Бюджетна закупівля</w:t>
            </w:r>
          </w:p>
        </w:tc>
      </w:tr>
      <w:tr w:rsidR="003F15C8" w:rsidRPr="00E1778E" w:rsidTr="00AE3FB2">
        <w:tc>
          <w:tcPr>
            <w:tcW w:w="2269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Спирт етиловий 70% </w:t>
            </w:r>
          </w:p>
        </w:tc>
        <w:tc>
          <w:tcPr>
            <w:tcW w:w="1843" w:type="dxa"/>
          </w:tcPr>
          <w:p w:rsidR="003F15C8" w:rsidRPr="00E1778E" w:rsidRDefault="003034BC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Етанол</w:t>
            </w:r>
          </w:p>
        </w:tc>
        <w:tc>
          <w:tcPr>
            <w:tcW w:w="2268" w:type="dxa"/>
          </w:tcPr>
          <w:p w:rsidR="003F15C8" w:rsidRPr="00E1778E" w:rsidRDefault="003F15C8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флакони по 100 мл</w:t>
            </w:r>
          </w:p>
        </w:tc>
        <w:tc>
          <w:tcPr>
            <w:tcW w:w="2126" w:type="dxa"/>
            <w:gridSpan w:val="2"/>
          </w:tcPr>
          <w:p w:rsidR="003F15C8" w:rsidRPr="00E1778E" w:rsidRDefault="00327176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3F15C8" w:rsidRPr="00E1778E" w:rsidRDefault="00F26D68" w:rsidP="00664105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31</w:t>
            </w:r>
          </w:p>
        </w:tc>
        <w:tc>
          <w:tcPr>
            <w:tcW w:w="1134" w:type="dxa"/>
          </w:tcPr>
          <w:p w:rsidR="003F15C8" w:rsidRPr="00E1778E" w:rsidRDefault="003034BC" w:rsidP="00664105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AE3FB2" w:rsidRPr="00E1778E" w:rsidTr="00AE3FB2">
        <w:trPr>
          <w:trHeight w:val="304"/>
        </w:trPr>
        <w:tc>
          <w:tcPr>
            <w:tcW w:w="2269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Азапін</w:t>
            </w:r>
            <w:proofErr w:type="spellEnd"/>
          </w:p>
        </w:tc>
        <w:tc>
          <w:tcPr>
            <w:tcW w:w="1843" w:type="dxa"/>
          </w:tcPr>
          <w:p w:rsidR="00AE3FB2" w:rsidRPr="00E1778E" w:rsidRDefault="00AE3FB2" w:rsidP="00AE3FB2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Клозапін</w:t>
            </w:r>
            <w:proofErr w:type="spellEnd"/>
          </w:p>
        </w:tc>
        <w:tc>
          <w:tcPr>
            <w:tcW w:w="2268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25 мг №50</w:t>
            </w:r>
          </w:p>
        </w:tc>
        <w:tc>
          <w:tcPr>
            <w:tcW w:w="2126" w:type="dxa"/>
            <w:gridSpan w:val="2"/>
          </w:tcPr>
          <w:p w:rsidR="00AE3FB2" w:rsidRPr="00E1778E" w:rsidRDefault="00AE3FB2" w:rsidP="00AE3FB2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AE3FB2" w:rsidRPr="00E1778E" w:rsidRDefault="00C63359" w:rsidP="00AE3FB2">
            <w:pPr>
              <w:tabs>
                <w:tab w:val="left" w:pos="401"/>
                <w:tab w:val="center" w:pos="656"/>
              </w:tabs>
              <w:spacing w:line="240" w:lineRule="auto"/>
              <w:jc w:val="center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50</w:t>
            </w:r>
          </w:p>
        </w:tc>
        <w:tc>
          <w:tcPr>
            <w:tcW w:w="1134" w:type="dxa"/>
          </w:tcPr>
          <w:p w:rsidR="00AE3FB2" w:rsidRPr="00E1778E" w:rsidRDefault="00AE3FB2" w:rsidP="00AE3FB2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Атропіну сульфат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 мг/мл ампула 1 мл №10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</w:p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817605" w:rsidRPr="00E1778E" w:rsidTr="00AE3FB2">
        <w:tc>
          <w:tcPr>
            <w:tcW w:w="2269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1843" w:type="dxa"/>
          </w:tcPr>
          <w:p w:rsidR="00817605" w:rsidRPr="00E1778E" w:rsidRDefault="00817605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Ацикловір</w:t>
            </w:r>
            <w:proofErr w:type="spellEnd"/>
          </w:p>
        </w:tc>
        <w:tc>
          <w:tcPr>
            <w:tcW w:w="2268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200 мг №20 </w:t>
            </w:r>
          </w:p>
        </w:tc>
        <w:tc>
          <w:tcPr>
            <w:tcW w:w="2126" w:type="dxa"/>
            <w:gridSpan w:val="2"/>
          </w:tcPr>
          <w:p w:rsidR="00817605" w:rsidRPr="00E1778E" w:rsidRDefault="00817605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817605" w:rsidRPr="00E1778E" w:rsidRDefault="006C4304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1134" w:type="dxa"/>
          </w:tcPr>
          <w:p w:rsidR="00817605" w:rsidRPr="00E1778E" w:rsidRDefault="00817605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Баклофен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9A2527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138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Бензонал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ІС</w:t>
            </w:r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Бензобарбітал</w:t>
            </w:r>
            <w:proofErr w:type="spellEnd"/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100 мг №50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161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11.2028</w:t>
            </w:r>
          </w:p>
        </w:tc>
      </w:tr>
      <w:tr w:rsidR="00DA09A8" w:rsidRPr="00E1778E" w:rsidTr="00AE3FB2">
        <w:tc>
          <w:tcPr>
            <w:tcW w:w="2269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Вальпроком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500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Хроно</w:t>
            </w:r>
            <w:proofErr w:type="spellEnd"/>
          </w:p>
        </w:tc>
        <w:tc>
          <w:tcPr>
            <w:tcW w:w="1843" w:type="dxa"/>
          </w:tcPr>
          <w:p w:rsidR="00DA09A8" w:rsidRPr="00E1778E" w:rsidRDefault="00DA09A8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</w:tcPr>
          <w:p w:rsidR="00DA09A8" w:rsidRPr="00E1778E" w:rsidRDefault="00DA09A8" w:rsidP="00DA09A8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DA09A8" w:rsidRPr="00E1778E" w:rsidRDefault="00F46E00" w:rsidP="00DA09A8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210</w:t>
            </w:r>
          </w:p>
        </w:tc>
        <w:tc>
          <w:tcPr>
            <w:tcW w:w="1134" w:type="dxa"/>
          </w:tcPr>
          <w:p w:rsidR="00DA09A8" w:rsidRPr="00E1778E" w:rsidRDefault="00DA09A8" w:rsidP="00DA09A8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Відеїн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Х</w:t>
            </w:r>
            <w:r w:rsidRPr="00140750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олекальциферол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капсули по 25 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мкг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(1</w:t>
            </w:r>
            <w:r w:rsidRPr="00140750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000 МО) №60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02.2029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Віодін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</w:t>
            </w:r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овідон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-йод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н/ш 100 мг/мл по 30 мл у 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Димедрол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Дифенгідрамін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10 мг/мл по 1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09.2029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Дротаверин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Дротаверин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40 мг №30 (10х3)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02.2028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Еналаприлу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малеату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5 мг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Ібупрофен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 (10х5)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540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09.2028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Оксапін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Окскарбазепін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300 мг блістер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04.2027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Ондансетрон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д/ін. 2 мг/мл по 2 мл №5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Карбалекс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ретард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 300 мг №100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06.2029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50 мг №56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672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07.2028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Лакозам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Лакосамід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100 мг №56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728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12.2028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Левіцитам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розчин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мг/мл по 300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Логуфен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Леветирацетам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в/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плів. 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обол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по 250 мг №60 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40750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004BD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L-лізину </w:t>
            </w:r>
            <w:proofErr w:type="spellStart"/>
            <w:r w:rsidRPr="00004BD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есцинат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Е</w:t>
            </w:r>
            <w:r w:rsidRPr="00004BD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сцинова сіль 2,6-діаміногексанової кислоти</w:t>
            </w:r>
          </w:p>
        </w:tc>
        <w:tc>
          <w:tcPr>
            <w:tcW w:w="2268" w:type="dxa"/>
          </w:tcPr>
          <w:p w:rsidR="00140750" w:rsidRPr="00311C68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004BD6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д/ін. 1 мг/мл по 5 мл №10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в 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амп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40750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1134" w:type="dxa"/>
          </w:tcPr>
          <w:p w:rsidR="00140750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Медоклав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Амоксицилін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, кислота 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клавуланова</w:t>
            </w:r>
            <w:proofErr w:type="spellEnd"/>
          </w:p>
        </w:tc>
        <w:tc>
          <w:tcPr>
            <w:tcW w:w="2268" w:type="dxa"/>
          </w:tcPr>
          <w:p w:rsidR="00140750" w:rsidRPr="00311C68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порошок д/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сусп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400 мг/57 мг/5 мл по 70 мл у 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40750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40750" w:rsidRPr="00E1778E" w:rsidTr="00AE3FB2">
        <w:trPr>
          <w:trHeight w:val="528"/>
        </w:trPr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Мезакар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Карбамазепін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№50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910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11.2028</w:t>
            </w:r>
          </w:p>
        </w:tc>
      </w:tr>
      <w:tr w:rsidR="00140750" w:rsidRPr="00E1778E" w:rsidTr="00AE3FB2">
        <w:trPr>
          <w:trHeight w:val="528"/>
        </w:trPr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Метилпреднізолон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8 мг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ФК»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Габантин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Габапентин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300 мг №60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240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Неогабін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Фармастор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br/>
              <w:t>10.2027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Нікотинова кислота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10 мг/мл ампула 1 мл  пачка №10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Прегабалін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капсули 150 мг №60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09.2027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для дітей сироп 120 мг/5 мл по 100 мл 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(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бан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.)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12.2028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lastRenderedPageBreak/>
              <w:t>Парацетамол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Парацетамол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200 мг №10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ТзОВ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Фармінновації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Сабрил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Вігабатрин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гранули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р-ну по 500 мг №50 у саше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450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Толперіл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Толперизон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гідрохлорид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150 мг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510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Тізалуд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Тизанідин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4 мг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07.2029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Натрію хлорид 0,9 % 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Натрію хлорид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розчин для ін'єкцій 0,9 мг/мл ампула 5 мл у пачці №10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Феррофол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Заліза (ІІІ) гідроксиду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полімальтозат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фолієва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кислота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жувальні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140750" w:rsidRPr="00E1778E" w:rsidTr="00EA0EAB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Фурацилін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Нітрофуразону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для приготування розчину д/зовнішнього застосування 20 мг блістер №20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«СТМ»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01.2027</w:t>
            </w:r>
          </w:p>
        </w:tc>
      </w:tr>
      <w:tr w:rsidR="00140750" w:rsidRPr="00E1778E" w:rsidTr="00EA0EAB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Цефікс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Цефіксим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порошок д/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ор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сусп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. 100 мг/5 мл по 60 мл у </w:t>
            </w:r>
            <w:proofErr w:type="spellStart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флак</w:t>
            </w:r>
            <w:proofErr w:type="spellEnd"/>
            <w:r w:rsidRPr="00311C68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ТОВ «СТМ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</w:tcPr>
          <w:p w:rsidR="00140750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04.2028</w:t>
            </w:r>
          </w:p>
        </w:tc>
      </w:tr>
      <w:tr w:rsidR="00140750" w:rsidRPr="00E1778E" w:rsidTr="00C27D48">
        <w:trPr>
          <w:trHeight w:val="316"/>
        </w:trPr>
        <w:tc>
          <w:tcPr>
            <w:tcW w:w="11058" w:type="dxa"/>
            <w:gridSpan w:val="7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Благодійна допомога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Парацетамол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супозиторії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ректальні 100 мг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стрип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05.2028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Дарфен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Ібупрофен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суспензія оральна 100 мг/5 мл флакон 100 </w:t>
            </w:r>
            <w:r>
              <w:rPr>
                <w:rFonts w:ascii="Arial" w:eastAsia="Calibri" w:hAnsi="Arial" w:cs="Arial"/>
                <w:sz w:val="23"/>
                <w:szCs w:val="23"/>
              </w:rPr>
              <w:t>мл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Валавір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Валацикловір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оболонкою 500 мг №42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156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02.2027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Мікролакс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Натрію цитрат,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сорбітол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,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лаурилсульфоацетат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розчин ректальний туба 5 мл з універсальним наконечником №12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144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Атоксіл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Кремній діоксид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по 2 г №20 у пак.-саше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Пентоксифілін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20 мг/мл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розчин д/ін. по 5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Тіоцетам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Пірацетам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розчин д/ін.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мл №10 в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амп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rPr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50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</w:t>
            </w: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.2030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r w:rsidRPr="00E1778E">
              <w:rPr>
                <w:rFonts w:ascii="Arial" w:hAnsi="Arial" w:cs="Arial"/>
                <w:bCs/>
                <w:sz w:val="23"/>
                <w:szCs w:val="23"/>
              </w:rPr>
              <w:t>Смекта</w:t>
            </w:r>
            <w:proofErr w:type="spellEnd"/>
            <w:r w:rsidRPr="00E1778E">
              <w:rPr>
                <w:rFonts w:ascii="Arial" w:hAnsi="Arial" w:cs="Arial"/>
                <w:bCs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Діосмектит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д/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ор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.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сусп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. по 3 г №12 у пакетах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84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Тантум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верде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Бензидаміну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гідрохлорид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спрей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для ротової 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порожнини 1,5 мг/мл флакон 30 мл №1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lastRenderedPageBreak/>
              <w:t>8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02.2028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Цетрин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Цетиризин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таблетки, вкриті плівковою оболонкою 10 мг блістер №20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10.2026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Когівіс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</w:t>
            </w:r>
            <w:r w:rsidRPr="00C62AA4">
              <w:rPr>
                <w:rFonts w:ascii="Arial" w:eastAsia="Calibri" w:hAnsi="Arial" w:cs="Arial"/>
                <w:sz w:val="23"/>
                <w:szCs w:val="23"/>
              </w:rPr>
              <w:t>спарагіну моногідрат; DL-</w:t>
            </w:r>
            <w:proofErr w:type="spellStart"/>
            <w:r w:rsidRPr="00C62AA4">
              <w:rPr>
                <w:rFonts w:ascii="Arial" w:eastAsia="Calibri" w:hAnsi="Arial" w:cs="Arial"/>
                <w:sz w:val="23"/>
                <w:szCs w:val="23"/>
              </w:rPr>
              <w:t>фосфосерин</w:t>
            </w:r>
            <w:proofErr w:type="spellEnd"/>
            <w:r w:rsidRPr="00C62AA4">
              <w:rPr>
                <w:rFonts w:ascii="Arial" w:eastAsia="Calibri" w:hAnsi="Arial" w:cs="Arial"/>
                <w:sz w:val="23"/>
                <w:szCs w:val="23"/>
              </w:rPr>
              <w:t>; N-ацетил-L-глутамін; вітамін В6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C62AA4">
              <w:rPr>
                <w:rFonts w:ascii="Arial" w:eastAsia="Calibri" w:hAnsi="Arial" w:cs="Arial"/>
                <w:sz w:val="23"/>
                <w:szCs w:val="23"/>
              </w:rPr>
              <w:t xml:space="preserve">сироп по 100 мл у </w:t>
            </w:r>
            <w:proofErr w:type="spellStart"/>
            <w:r w:rsidRPr="00C62AA4">
              <w:rPr>
                <w:rFonts w:ascii="Arial" w:eastAsia="Calibri" w:hAnsi="Arial" w:cs="Arial"/>
                <w:sz w:val="23"/>
                <w:szCs w:val="23"/>
              </w:rPr>
              <w:t>флак</w:t>
            </w:r>
            <w:proofErr w:type="spellEnd"/>
            <w:r w:rsidRPr="00C62AA4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 «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Здраво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24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Сілента</w:t>
            </w:r>
            <w:proofErr w:type="spellEnd"/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L-триптофану, магній, екстракти лік.</w:t>
            </w:r>
            <w:r w:rsidRPr="00C62AA4">
              <w:rPr>
                <w:rFonts w:ascii="Arial" w:eastAsia="Calibri" w:hAnsi="Arial" w:cs="Arial"/>
                <w:sz w:val="23"/>
                <w:szCs w:val="23"/>
              </w:rPr>
              <w:t xml:space="preserve"> рослин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сироп по 15</w:t>
            </w:r>
            <w:r w:rsidRPr="00C62AA4">
              <w:rPr>
                <w:rFonts w:ascii="Arial" w:eastAsia="Calibri" w:hAnsi="Arial" w:cs="Arial"/>
                <w:sz w:val="23"/>
                <w:szCs w:val="23"/>
              </w:rPr>
              <w:t xml:space="preserve">0 мл у </w:t>
            </w:r>
            <w:proofErr w:type="spellStart"/>
            <w:r w:rsidRPr="00C62AA4">
              <w:rPr>
                <w:rFonts w:ascii="Arial" w:eastAsia="Calibri" w:hAnsi="Arial" w:cs="Arial"/>
                <w:sz w:val="23"/>
                <w:szCs w:val="23"/>
              </w:rPr>
              <w:t>флак</w:t>
            </w:r>
            <w:proofErr w:type="spellEnd"/>
            <w:r w:rsidRPr="00C62AA4">
              <w:rPr>
                <w:rFonts w:ascii="Arial" w:eastAsia="Calibri" w:hAnsi="Arial" w:cs="Arial"/>
                <w:sz w:val="23"/>
                <w:szCs w:val="23"/>
              </w:rPr>
              <w:t>.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 «</w:t>
            </w: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Здраво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15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10.2028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Ентерол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Сахароміцети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буларді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>ліофілізовані</w:t>
            </w:r>
            <w:proofErr w:type="spellEnd"/>
            <w:r w:rsidRPr="00E1778E">
              <w:rPr>
                <w:rFonts w:ascii="Arial" w:eastAsia="Calibri" w:hAnsi="Arial" w:cs="Arial"/>
                <w:color w:val="101010"/>
                <w:sz w:val="23"/>
                <w:szCs w:val="23"/>
              </w:rPr>
              <w:t xml:space="preserve"> клітини)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порошок для орального застосування 250 мг пакетик №10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 “Модерн-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”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85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12.2026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Топіромакс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25 мг №30</w:t>
            </w:r>
          </w:p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Топірамат</w:t>
            </w:r>
            <w:proofErr w:type="spellEnd"/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25 мг блістер 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36</w:t>
            </w:r>
            <w:r w:rsidR="00140750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08.2027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</w:t>
            </w: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альпроком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таб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300 мг №30</w:t>
            </w: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Вальпроєва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кислота 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пролонгованої дії, вкриті плівковою оболонкою 300 мг блістер в пачці 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«ФАРМА СТАРТ»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06.2027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Вальпроат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натрію </w:t>
            </w: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00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№100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1900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10.2026</w:t>
            </w:r>
          </w:p>
        </w:tc>
      </w:tr>
      <w:tr w:rsidR="00140750" w:rsidRPr="00E1778E" w:rsidTr="00AE3FB2">
        <w:trPr>
          <w:trHeight w:val="316"/>
        </w:trPr>
        <w:tc>
          <w:tcPr>
            <w:tcW w:w="2269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Епілім</w:t>
            </w:r>
            <w:proofErr w:type="spellEnd"/>
            <w:r>
              <w:rPr>
                <w:rFonts w:ascii="Arial" w:eastAsia="Calibri" w:hAnsi="Arial" w:cs="Arial"/>
                <w:sz w:val="23"/>
                <w:szCs w:val="23"/>
              </w:rPr>
              <w:t xml:space="preserve"> </w:t>
            </w:r>
          </w:p>
        </w:tc>
        <w:tc>
          <w:tcPr>
            <w:tcW w:w="1843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Вальпроат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натрію</w:t>
            </w:r>
          </w:p>
        </w:tc>
        <w:tc>
          <w:tcPr>
            <w:tcW w:w="226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таблетки, вкриті плівковою оболонкою 200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№30</w:t>
            </w:r>
          </w:p>
        </w:tc>
        <w:tc>
          <w:tcPr>
            <w:tcW w:w="2126" w:type="dxa"/>
            <w:gridSpan w:val="2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МБФ «АІСМ»</w:t>
            </w:r>
          </w:p>
        </w:tc>
        <w:tc>
          <w:tcPr>
            <w:tcW w:w="1418" w:type="dxa"/>
            <w:tcBorders>
              <w:top w:val="nil"/>
            </w:tcBorders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750</w:t>
            </w:r>
          </w:p>
        </w:tc>
        <w:tc>
          <w:tcPr>
            <w:tcW w:w="1134" w:type="dxa"/>
            <w:tcBorders>
              <w:top w:val="nil"/>
            </w:tcBorders>
          </w:tcPr>
          <w:p w:rsidR="00140750" w:rsidRPr="00E1778E" w:rsidRDefault="00140750" w:rsidP="00140750">
            <w:pPr>
              <w:widowControl w:val="0"/>
              <w:spacing w:after="0"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12.2026</w:t>
            </w:r>
          </w:p>
        </w:tc>
      </w:tr>
      <w:tr w:rsidR="00140750" w:rsidRPr="00E1778E" w:rsidTr="00C27D48">
        <w:tc>
          <w:tcPr>
            <w:tcW w:w="11058" w:type="dxa"/>
            <w:gridSpan w:val="7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bCs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b/>
                <w:bCs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Централізована закупівля лікарських препаратів для дітей з розладами психіки і поведінки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>
              <w:rPr>
                <w:rFonts w:ascii="Arial" w:eastAsia="Calibri" w:hAnsi="Arial" w:cs="Arial"/>
                <w:sz w:val="23"/>
                <w:szCs w:val="23"/>
              </w:rPr>
              <w:t>Абізол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5</w:t>
            </w: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28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140750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532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Default="00140750" w:rsidP="00140750">
            <w:pPr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Атомоксин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jc w:val="center"/>
              <w:rPr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Атомоксетин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капсули тверді по 10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мг №</w:t>
            </w:r>
            <w:r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140750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98</w:t>
            </w:r>
          </w:p>
        </w:tc>
        <w:tc>
          <w:tcPr>
            <w:tcW w:w="1134" w:type="dxa"/>
          </w:tcPr>
          <w:p w:rsidR="00140750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01.2028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Арип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МТ</w:t>
            </w:r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Арипіпразол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таблетки по 10 мг №30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720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03.2027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Нейриспін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таблетки 1 мг №20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140750" w:rsidRPr="00E1778E" w:rsidRDefault="002F78DA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940</w:t>
            </w:r>
            <w:bookmarkStart w:id="0" w:name="_GoBack"/>
            <w:bookmarkEnd w:id="0"/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03.2028</w:t>
            </w:r>
          </w:p>
        </w:tc>
      </w:tr>
      <w:tr w:rsidR="00140750" w:rsidRPr="00E1778E" w:rsidTr="00AE3FB2">
        <w:tc>
          <w:tcPr>
            <w:tcW w:w="2269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Росемід</w:t>
            </w:r>
            <w:proofErr w:type="spellEnd"/>
          </w:p>
        </w:tc>
        <w:tc>
          <w:tcPr>
            <w:tcW w:w="1843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Рисперидон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 xml:space="preserve">таблетки по 2 мг, що 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дисп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  <w:shd w:val="clear" w:color="auto" w:fill="FFFFFF"/>
              </w:rPr>
              <w:t>.  у ротовій порожнині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КНП ХОР</w:t>
            </w:r>
          </w:p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«ОКПЛ №3»</w:t>
            </w:r>
          </w:p>
        </w:tc>
        <w:tc>
          <w:tcPr>
            <w:tcW w:w="1418" w:type="dxa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660</w:t>
            </w:r>
          </w:p>
        </w:tc>
        <w:tc>
          <w:tcPr>
            <w:tcW w:w="1134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01.2027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11058" w:type="dxa"/>
            <w:gridSpan w:val="7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hAnsi="Arial" w:cs="Arial"/>
                <w:b/>
                <w:sz w:val="23"/>
                <w:szCs w:val="23"/>
              </w:rPr>
              <w:t>ВИТРАТНІ МАТЕРІАЛИ ТА МЕДИЧНІ ВИРОБИ</w:t>
            </w:r>
          </w:p>
        </w:tc>
      </w:tr>
      <w:tr w:rsidR="00140750" w:rsidRPr="00E1778E" w:rsidTr="00C27D48">
        <w:trPr>
          <w:trHeight w:val="277"/>
        </w:trPr>
        <w:tc>
          <w:tcPr>
            <w:tcW w:w="11058" w:type="dxa"/>
            <w:gridSpan w:val="7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  <w:shd w:val="clear" w:color="auto" w:fill="FFFFFF"/>
              </w:rPr>
              <w:t>Найменування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color w:val="111111"/>
                <w:sz w:val="23"/>
                <w:szCs w:val="23"/>
              </w:rPr>
              <w:t>Джерело отримання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b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b/>
                <w:sz w:val="23"/>
                <w:szCs w:val="23"/>
              </w:rPr>
              <w:t>Наявна кількість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Термін придатності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Лубрикант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на водній основі 42 г туба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04.01.2027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lastRenderedPageBreak/>
              <w:t>Бандаж ізраїльський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26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Зонд н/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гастральний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р.10 40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Bdr>
                <w:between w:val="nil"/>
              </w:pBdr>
              <w:shd w:val="clear" w:color="auto" w:fill="FFFFFF"/>
              <w:spacing w:line="240" w:lineRule="auto"/>
              <w:ind w:left="1" w:hanging="3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Катетер для ін’єкцій </w:t>
            </w:r>
            <w:proofErr w:type="spellStart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Венфлон</w:t>
            </w:r>
            <w:proofErr w:type="spellEnd"/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 xml:space="preserve"> 20 G №100 рожевий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– метелик 21 G №100 зелений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Ковдра рятувальна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Комбінезон п/етил одноразовий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Окуляри індивідуальні захисні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47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FFP2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645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5B3F72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6*6 №100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ТзОВ «Мега-Спектр»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148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 дерев’яний 150*18 одноразовий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1500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Шпатель для язика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04.2028</w:t>
            </w:r>
          </w:p>
        </w:tc>
      </w:tr>
      <w:tr w:rsidR="00140750" w:rsidRPr="00E1778E" w:rsidTr="00C27D48">
        <w:trPr>
          <w:trHeight w:val="538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підтримки колін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р.ХL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4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S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колінний L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колнній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XL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Опора-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великий палець зап’ястя р. М прав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середній/ високий черевик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гомілкового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XXS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2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суглоба пальця руки з фіксацією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суглобу зап’ястка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спини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з фіксованим чобітком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р.XS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spacing w:line="240" w:lineRule="auto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для дорослих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18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Ортез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гомілковостопний дитячий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Неопреновий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наколінник зі стабілізатором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шарнірний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р.XXL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Наколінник універсальний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спини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ліктьовий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на ліве зап’ястя р. 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спинний регульований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голіностопний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для зняття тиску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підтримки передпліччя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р.М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на зап’ястя ліве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правий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Колінний бандаж універсальний лівий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р.XL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повітропроникний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)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р.M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дорослий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6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(SPM1300)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Kids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р.L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(SPM 1300)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для плечового суглобу дитячий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Arm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підтримки колінного суглобу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Бандаж для зап’ястя регульований правий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Іммобілайзер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підтримка зап’ястка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жіночий середнього розміру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№1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Бандаж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гомілковоступеневий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великого розміру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Попереково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-крижовий корсет з ребрами жорсткості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Накладка на п’ятку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Комір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шейний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малий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Бинт медичний еластичний 10*5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Бинт медичний еластичний 8*5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педіатрична 12-19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для вимірювання тиску 7-13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дитяча 6-11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Манжета одноразова для вимірювання тиску дитяча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 Україна»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Манжета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неонатальна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Стакан пластиковий з кришкою для пиття (поїльник)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113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дихальна типу Амбу доросла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реаніматологічна типу Амбу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03.2027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Набір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приліжкових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відведень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ЕКГ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Пробірка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Щиток захисний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Судно підкладне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8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Ножиці металеві н/с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14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Пінцет металевий н/с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97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04.2027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Молоток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перкусійно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-рефлекторний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7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both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Пакет пластиковий 75*91 см 50л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hAnsi="Arial" w:cs="Arial"/>
                <w:color w:val="000000"/>
                <w:sz w:val="23"/>
                <w:szCs w:val="23"/>
              </w:rPr>
              <w:t>Компрес холодний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Браслет для ідентифікації пацієнта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 xml:space="preserve"> МБФ «АІСМ»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</w:t>
            </w:r>
            <w:proofErr w:type="spellStart"/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строково</w:t>
            </w:r>
            <w:proofErr w:type="spellEnd"/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резиновий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Благодійно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spacing w:line="240" w:lineRule="auto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б/строково</w:t>
            </w:r>
          </w:p>
        </w:tc>
      </w:tr>
      <w:tr w:rsidR="00140750" w:rsidRPr="00E1778E" w:rsidTr="00C27D48">
        <w:trPr>
          <w:trHeight w:val="277"/>
        </w:trPr>
        <w:tc>
          <w:tcPr>
            <w:tcW w:w="11058" w:type="dxa"/>
            <w:gridSpan w:val="7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b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Бюджетна закупівля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сечі 120 мл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1435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Ємність для кала 30 мл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ПП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Тендермед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290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03.2030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Маска медична захисна 3-х ш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арова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2F78DA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2650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11.2026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хірургічні стер. лат. р.7,5;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1050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латексні н/стер р. 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125</w:t>
            </w:r>
            <w:r w:rsidR="00140750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Рукавички латексні н/стер р.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S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 нітрилові н/стер р.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L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2050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Рукавички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нітрилові н/стер </w:t>
            </w:r>
            <w:proofErr w:type="spellStart"/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р.S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Тетафарм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700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06.2030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Шпр</w:t>
            </w:r>
            <w:r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иц одноразовий для ін’єкцій 2 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9A2527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64</w:t>
            </w:r>
            <w:r w:rsidR="00140750">
              <w:rPr>
                <w:rFonts w:ascii="Arial" w:eastAsia="Calibri" w:hAnsi="Arial" w:cs="Arial"/>
                <w:sz w:val="23"/>
                <w:szCs w:val="23"/>
              </w:rPr>
              <w:t>1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Бахіли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2F78DA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32</w:t>
            </w:r>
            <w:r w:rsidR="00140750">
              <w:rPr>
                <w:rFonts w:ascii="Arial" w:eastAsia="Calibri" w:hAnsi="Arial" w:cs="Arial"/>
                <w:sz w:val="23"/>
                <w:szCs w:val="23"/>
              </w:rPr>
              <w:t>000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10.2030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a"/>
              <w:shd w:val="clear" w:color="auto" w:fill="FFFFFF"/>
              <w:spacing w:before="0" w:beforeAutospacing="0" w:after="0"/>
              <w:rPr>
                <w:rFonts w:ascii="Arial" w:hAnsi="Arial" w:cs="Arial"/>
                <w:sz w:val="23"/>
                <w:szCs w:val="23"/>
              </w:rPr>
            </w:pPr>
            <w:r w:rsidRPr="00E1778E">
              <w:rPr>
                <w:rFonts w:ascii="Arial" w:hAnsi="Arial" w:cs="Arial"/>
                <w:sz w:val="23"/>
                <w:szCs w:val="23"/>
              </w:rPr>
              <w:t xml:space="preserve">Вата медична н/стерильна 100 </w:t>
            </w:r>
            <w:proofErr w:type="spellStart"/>
            <w:r w:rsidRPr="00E1778E">
              <w:rPr>
                <w:rFonts w:ascii="Arial" w:hAnsi="Arial" w:cs="Arial"/>
                <w:sz w:val="23"/>
                <w:szCs w:val="23"/>
              </w:rPr>
              <w:t>гр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96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05.2029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Катетер живлячий р.6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300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11.2028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р.10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12.2029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аспіраційний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р.14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Канюля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назальна педіатрична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12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5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06.2027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Катетер-метелик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G23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01.2029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Серветки спиртові 3*6 см №100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lastRenderedPageBreak/>
              <w:t>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lastRenderedPageBreak/>
              <w:t>50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30.06.2027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lastRenderedPageBreak/>
              <w:t>Сечоприймач педіатр. універсальний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340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07.2028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Марля відріз 300*90 см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20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05.2028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Система для вливання 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інфузійних</w:t>
            </w:r>
            <w:proofErr w:type="spellEnd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 розчинів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СП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Оптіма-Фарм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313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09.2027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 xml:space="preserve">Системи для крові (метелик) </w:t>
            </w: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  <w:lang w:val="en-US"/>
              </w:rPr>
              <w:t>G21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ТОВ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Інтелла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100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08.2029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Фартух одноразовий №100</w:t>
            </w:r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24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б. т/прид.</w:t>
            </w:r>
          </w:p>
        </w:tc>
      </w:tr>
      <w:tr w:rsidR="00140750" w:rsidRPr="00E1778E" w:rsidTr="00C27D48">
        <w:trPr>
          <w:trHeight w:val="277"/>
        </w:trPr>
        <w:tc>
          <w:tcPr>
            <w:tcW w:w="411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</w:pPr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Халат медичний на зав’язках н/</w:t>
            </w:r>
            <w:proofErr w:type="spellStart"/>
            <w:r w:rsidRPr="00E1778E">
              <w:rPr>
                <w:rFonts w:ascii="Arial" w:eastAsia="Calibri" w:hAnsi="Arial" w:cs="Arial"/>
                <w:color w:val="111111"/>
                <w:sz w:val="23"/>
                <w:szCs w:val="23"/>
                <w:shd w:val="clear" w:color="auto" w:fill="FFFFFF"/>
              </w:rPr>
              <w:t>ст</w:t>
            </w:r>
            <w:proofErr w:type="spellEnd"/>
          </w:p>
        </w:tc>
        <w:tc>
          <w:tcPr>
            <w:tcW w:w="2268" w:type="dxa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Calibri" w:hAnsi="Arial" w:cs="Arial"/>
                <w:sz w:val="23"/>
                <w:szCs w:val="23"/>
              </w:rPr>
            </w:pPr>
            <w:r w:rsidRPr="00E1778E">
              <w:rPr>
                <w:rFonts w:ascii="Arial" w:eastAsia="Calibri" w:hAnsi="Arial" w:cs="Arial"/>
                <w:sz w:val="23"/>
                <w:szCs w:val="23"/>
              </w:rPr>
              <w:t>ФОП «</w:t>
            </w:r>
            <w:proofErr w:type="spellStart"/>
            <w:r w:rsidRPr="00E1778E">
              <w:rPr>
                <w:rFonts w:ascii="Arial" w:eastAsia="Calibri" w:hAnsi="Arial" w:cs="Arial"/>
                <w:sz w:val="23"/>
                <w:szCs w:val="23"/>
              </w:rPr>
              <w:t>Весельський</w:t>
            </w:r>
            <w:proofErr w:type="spellEnd"/>
            <w:r w:rsidRPr="00E1778E">
              <w:rPr>
                <w:rFonts w:ascii="Arial" w:eastAsia="Calibri" w:hAnsi="Arial" w:cs="Arial"/>
                <w:sz w:val="23"/>
                <w:szCs w:val="23"/>
              </w:rPr>
              <w:t>»</w:t>
            </w:r>
          </w:p>
        </w:tc>
        <w:tc>
          <w:tcPr>
            <w:tcW w:w="2126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jc w:val="center"/>
              <w:rPr>
                <w:rFonts w:ascii="Arial" w:eastAsia="Calibri" w:hAnsi="Arial" w:cs="Arial"/>
                <w:sz w:val="23"/>
                <w:szCs w:val="23"/>
              </w:rPr>
            </w:pPr>
            <w:r>
              <w:rPr>
                <w:rFonts w:ascii="Arial" w:eastAsia="Calibri" w:hAnsi="Arial" w:cs="Arial"/>
                <w:sz w:val="23"/>
                <w:szCs w:val="23"/>
              </w:rPr>
              <w:t>4</w:t>
            </w:r>
            <w:r w:rsidRPr="00E1778E">
              <w:rPr>
                <w:rFonts w:ascii="Arial" w:eastAsia="Calibri" w:hAnsi="Arial" w:cs="Arial"/>
                <w:sz w:val="23"/>
                <w:szCs w:val="23"/>
              </w:rPr>
              <w:t>0</w:t>
            </w:r>
          </w:p>
        </w:tc>
        <w:tc>
          <w:tcPr>
            <w:tcW w:w="2552" w:type="dxa"/>
            <w:gridSpan w:val="2"/>
          </w:tcPr>
          <w:p w:rsidR="00140750" w:rsidRPr="00E1778E" w:rsidRDefault="00140750" w:rsidP="00140750">
            <w:pPr>
              <w:pStyle w:val="af4"/>
              <w:widowControl w:val="0"/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</w:pPr>
            <w:r w:rsidRPr="00E1778E">
              <w:rPr>
                <w:rFonts w:ascii="Arial" w:eastAsia="Times New Roman" w:hAnsi="Arial" w:cs="Arial"/>
                <w:color w:val="0D0D0D" w:themeColor="text1" w:themeTint="F2"/>
                <w:sz w:val="23"/>
                <w:szCs w:val="23"/>
                <w:shd w:val="clear" w:color="auto" w:fill="FFFFFF"/>
                <w:lang w:eastAsia="uk-UA"/>
              </w:rPr>
              <w:t>10.2029</w:t>
            </w:r>
          </w:p>
        </w:tc>
      </w:tr>
    </w:tbl>
    <w:p w:rsidR="00E65B5B" w:rsidRDefault="00E65B5B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</w:p>
    <w:p w:rsidR="00F949DE" w:rsidRPr="00E1778E" w:rsidRDefault="00664105" w:rsidP="00664105">
      <w:pPr>
        <w:spacing w:line="240" w:lineRule="auto"/>
        <w:rPr>
          <w:rFonts w:ascii="Arial" w:hAnsi="Arial" w:cs="Arial"/>
          <w:b/>
          <w:sz w:val="23"/>
          <w:szCs w:val="23"/>
        </w:rPr>
      </w:pPr>
      <w:r w:rsidRPr="00E1778E">
        <w:rPr>
          <w:rFonts w:ascii="Arial" w:hAnsi="Arial" w:cs="Arial"/>
          <w:b/>
          <w:sz w:val="23"/>
          <w:szCs w:val="23"/>
        </w:rPr>
        <w:t>ФАРМАЦЕВТ                                                                                  Карина ДИМИТРОВА</w:t>
      </w:r>
    </w:p>
    <w:sectPr w:rsidR="00F949DE" w:rsidRPr="00E1778E" w:rsidSect="00377C69">
      <w:pgSz w:w="11906" w:h="16838"/>
      <w:pgMar w:top="426" w:right="850" w:bottom="709" w:left="1417" w:header="0" w:footer="0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DE"/>
    <w:rsid w:val="00004BD6"/>
    <w:rsid w:val="00006001"/>
    <w:rsid w:val="0000705A"/>
    <w:rsid w:val="00012917"/>
    <w:rsid w:val="00016D20"/>
    <w:rsid w:val="00021ED8"/>
    <w:rsid w:val="0003204D"/>
    <w:rsid w:val="00037393"/>
    <w:rsid w:val="00043E01"/>
    <w:rsid w:val="000458D5"/>
    <w:rsid w:val="0005528E"/>
    <w:rsid w:val="000600EA"/>
    <w:rsid w:val="00060E06"/>
    <w:rsid w:val="00071059"/>
    <w:rsid w:val="000724F6"/>
    <w:rsid w:val="00096E8B"/>
    <w:rsid w:val="000A237F"/>
    <w:rsid w:val="000B4737"/>
    <w:rsid w:val="000E2B56"/>
    <w:rsid w:val="000E3FE0"/>
    <w:rsid w:val="000F321A"/>
    <w:rsid w:val="0011555B"/>
    <w:rsid w:val="001174F3"/>
    <w:rsid w:val="001271F1"/>
    <w:rsid w:val="0013251B"/>
    <w:rsid w:val="001326E4"/>
    <w:rsid w:val="00140750"/>
    <w:rsid w:val="00144DA1"/>
    <w:rsid w:val="0014763B"/>
    <w:rsid w:val="0015248C"/>
    <w:rsid w:val="0017272A"/>
    <w:rsid w:val="001762A8"/>
    <w:rsid w:val="001905C8"/>
    <w:rsid w:val="001905F6"/>
    <w:rsid w:val="001929F7"/>
    <w:rsid w:val="001A06B2"/>
    <w:rsid w:val="001B4344"/>
    <w:rsid w:val="001C79FD"/>
    <w:rsid w:val="001E14B5"/>
    <w:rsid w:val="001E7CDD"/>
    <w:rsid w:val="001F14A0"/>
    <w:rsid w:val="00226AE9"/>
    <w:rsid w:val="00230FCB"/>
    <w:rsid w:val="002356BA"/>
    <w:rsid w:val="002473B1"/>
    <w:rsid w:val="00250673"/>
    <w:rsid w:val="0025524B"/>
    <w:rsid w:val="00256B6E"/>
    <w:rsid w:val="00256BB0"/>
    <w:rsid w:val="0026226D"/>
    <w:rsid w:val="00266AE6"/>
    <w:rsid w:val="0027013D"/>
    <w:rsid w:val="00270A83"/>
    <w:rsid w:val="00275EA7"/>
    <w:rsid w:val="002928FD"/>
    <w:rsid w:val="002933F6"/>
    <w:rsid w:val="002A127A"/>
    <w:rsid w:val="002A23A9"/>
    <w:rsid w:val="002C6D55"/>
    <w:rsid w:val="002D777F"/>
    <w:rsid w:val="002E644B"/>
    <w:rsid w:val="002F00A4"/>
    <w:rsid w:val="002F4F6D"/>
    <w:rsid w:val="002F78DA"/>
    <w:rsid w:val="00300DEE"/>
    <w:rsid w:val="003034BC"/>
    <w:rsid w:val="00311C68"/>
    <w:rsid w:val="00322E17"/>
    <w:rsid w:val="00324FA8"/>
    <w:rsid w:val="00327176"/>
    <w:rsid w:val="003300E0"/>
    <w:rsid w:val="0033035D"/>
    <w:rsid w:val="003335CA"/>
    <w:rsid w:val="00336708"/>
    <w:rsid w:val="003541BB"/>
    <w:rsid w:val="0035741B"/>
    <w:rsid w:val="0036011A"/>
    <w:rsid w:val="0036292E"/>
    <w:rsid w:val="00377B4C"/>
    <w:rsid w:val="00377C69"/>
    <w:rsid w:val="003A4CFB"/>
    <w:rsid w:val="003A5234"/>
    <w:rsid w:val="003A52E3"/>
    <w:rsid w:val="003A7F30"/>
    <w:rsid w:val="003B10E8"/>
    <w:rsid w:val="003B36AA"/>
    <w:rsid w:val="003B4419"/>
    <w:rsid w:val="003D4812"/>
    <w:rsid w:val="003F15C8"/>
    <w:rsid w:val="00414CDC"/>
    <w:rsid w:val="0041656B"/>
    <w:rsid w:val="00421E7D"/>
    <w:rsid w:val="004306A0"/>
    <w:rsid w:val="00433750"/>
    <w:rsid w:val="0043567C"/>
    <w:rsid w:val="00437818"/>
    <w:rsid w:val="00457B66"/>
    <w:rsid w:val="004654CB"/>
    <w:rsid w:val="00471214"/>
    <w:rsid w:val="004750BF"/>
    <w:rsid w:val="00481B2B"/>
    <w:rsid w:val="00494D45"/>
    <w:rsid w:val="0049538D"/>
    <w:rsid w:val="004A34D7"/>
    <w:rsid w:val="004A5B8E"/>
    <w:rsid w:val="004A7AC7"/>
    <w:rsid w:val="004C0887"/>
    <w:rsid w:val="004C7434"/>
    <w:rsid w:val="004E66D6"/>
    <w:rsid w:val="004F275F"/>
    <w:rsid w:val="004F691A"/>
    <w:rsid w:val="00511E29"/>
    <w:rsid w:val="00515E9E"/>
    <w:rsid w:val="00520677"/>
    <w:rsid w:val="005210CD"/>
    <w:rsid w:val="005355C1"/>
    <w:rsid w:val="00546862"/>
    <w:rsid w:val="005561C3"/>
    <w:rsid w:val="0056091D"/>
    <w:rsid w:val="005879CF"/>
    <w:rsid w:val="0059024B"/>
    <w:rsid w:val="00590D50"/>
    <w:rsid w:val="005950B6"/>
    <w:rsid w:val="005B3F72"/>
    <w:rsid w:val="005B4DF7"/>
    <w:rsid w:val="005C6AA7"/>
    <w:rsid w:val="005E7FD2"/>
    <w:rsid w:val="005F3729"/>
    <w:rsid w:val="0060025D"/>
    <w:rsid w:val="006134F4"/>
    <w:rsid w:val="006205E6"/>
    <w:rsid w:val="00637628"/>
    <w:rsid w:val="00653495"/>
    <w:rsid w:val="00655509"/>
    <w:rsid w:val="006608B6"/>
    <w:rsid w:val="00661C84"/>
    <w:rsid w:val="00664105"/>
    <w:rsid w:val="006711A3"/>
    <w:rsid w:val="00676175"/>
    <w:rsid w:val="0067718A"/>
    <w:rsid w:val="00680E93"/>
    <w:rsid w:val="00681099"/>
    <w:rsid w:val="00685966"/>
    <w:rsid w:val="00691184"/>
    <w:rsid w:val="006B14C9"/>
    <w:rsid w:val="006C4304"/>
    <w:rsid w:val="006D6609"/>
    <w:rsid w:val="006D7724"/>
    <w:rsid w:val="006E598E"/>
    <w:rsid w:val="006F016C"/>
    <w:rsid w:val="006F3B5F"/>
    <w:rsid w:val="007001C0"/>
    <w:rsid w:val="00701132"/>
    <w:rsid w:val="00701A26"/>
    <w:rsid w:val="00713AEA"/>
    <w:rsid w:val="007207F3"/>
    <w:rsid w:val="00730A64"/>
    <w:rsid w:val="007314CB"/>
    <w:rsid w:val="007317B3"/>
    <w:rsid w:val="00732740"/>
    <w:rsid w:val="00735509"/>
    <w:rsid w:val="00743C25"/>
    <w:rsid w:val="007447AB"/>
    <w:rsid w:val="00765BF0"/>
    <w:rsid w:val="007770F8"/>
    <w:rsid w:val="00784285"/>
    <w:rsid w:val="00785804"/>
    <w:rsid w:val="0079386F"/>
    <w:rsid w:val="007D1ECC"/>
    <w:rsid w:val="007D6CE8"/>
    <w:rsid w:val="007E2150"/>
    <w:rsid w:val="007E24CA"/>
    <w:rsid w:val="007E4401"/>
    <w:rsid w:val="007F1115"/>
    <w:rsid w:val="007F44DD"/>
    <w:rsid w:val="007F7008"/>
    <w:rsid w:val="00801113"/>
    <w:rsid w:val="008072A0"/>
    <w:rsid w:val="008113CC"/>
    <w:rsid w:val="00817605"/>
    <w:rsid w:val="00821EC5"/>
    <w:rsid w:val="00822485"/>
    <w:rsid w:val="0083064A"/>
    <w:rsid w:val="0083748F"/>
    <w:rsid w:val="00841D7C"/>
    <w:rsid w:val="0084635F"/>
    <w:rsid w:val="008517EB"/>
    <w:rsid w:val="008524B2"/>
    <w:rsid w:val="0086357A"/>
    <w:rsid w:val="0086357E"/>
    <w:rsid w:val="00864076"/>
    <w:rsid w:val="008837A8"/>
    <w:rsid w:val="00885159"/>
    <w:rsid w:val="0089289E"/>
    <w:rsid w:val="00897383"/>
    <w:rsid w:val="008A3BA8"/>
    <w:rsid w:val="008B4187"/>
    <w:rsid w:val="008B4E3A"/>
    <w:rsid w:val="008C4621"/>
    <w:rsid w:val="008D6884"/>
    <w:rsid w:val="008F44BD"/>
    <w:rsid w:val="008F5306"/>
    <w:rsid w:val="00900C29"/>
    <w:rsid w:val="009114AF"/>
    <w:rsid w:val="00924A24"/>
    <w:rsid w:val="0092696B"/>
    <w:rsid w:val="009342F0"/>
    <w:rsid w:val="00935107"/>
    <w:rsid w:val="0094249D"/>
    <w:rsid w:val="00942BA5"/>
    <w:rsid w:val="009544F9"/>
    <w:rsid w:val="00962FBE"/>
    <w:rsid w:val="009716B7"/>
    <w:rsid w:val="00992E3A"/>
    <w:rsid w:val="009933E9"/>
    <w:rsid w:val="009A2527"/>
    <w:rsid w:val="009B3491"/>
    <w:rsid w:val="009B3E81"/>
    <w:rsid w:val="009B5EA0"/>
    <w:rsid w:val="009B6D0E"/>
    <w:rsid w:val="009C727D"/>
    <w:rsid w:val="009D1B51"/>
    <w:rsid w:val="009D1CC7"/>
    <w:rsid w:val="009D27DF"/>
    <w:rsid w:val="009D2D8A"/>
    <w:rsid w:val="009D5ECA"/>
    <w:rsid w:val="009D6764"/>
    <w:rsid w:val="009D7142"/>
    <w:rsid w:val="009E32A7"/>
    <w:rsid w:val="009E6D0B"/>
    <w:rsid w:val="009F3760"/>
    <w:rsid w:val="009F4A2E"/>
    <w:rsid w:val="00A0433F"/>
    <w:rsid w:val="00A07FB3"/>
    <w:rsid w:val="00A14735"/>
    <w:rsid w:val="00A15513"/>
    <w:rsid w:val="00A244D6"/>
    <w:rsid w:val="00A32561"/>
    <w:rsid w:val="00A34470"/>
    <w:rsid w:val="00A45C05"/>
    <w:rsid w:val="00A6257D"/>
    <w:rsid w:val="00A645A4"/>
    <w:rsid w:val="00A753CA"/>
    <w:rsid w:val="00A77DC7"/>
    <w:rsid w:val="00A85E5C"/>
    <w:rsid w:val="00A97031"/>
    <w:rsid w:val="00A978AF"/>
    <w:rsid w:val="00AA4FF2"/>
    <w:rsid w:val="00AB29A5"/>
    <w:rsid w:val="00AB3284"/>
    <w:rsid w:val="00AC3BE7"/>
    <w:rsid w:val="00AE0778"/>
    <w:rsid w:val="00AE3FB2"/>
    <w:rsid w:val="00B029A3"/>
    <w:rsid w:val="00B1282F"/>
    <w:rsid w:val="00B17177"/>
    <w:rsid w:val="00B30737"/>
    <w:rsid w:val="00B32429"/>
    <w:rsid w:val="00B34716"/>
    <w:rsid w:val="00B4082C"/>
    <w:rsid w:val="00B5212F"/>
    <w:rsid w:val="00B53CFF"/>
    <w:rsid w:val="00B612D1"/>
    <w:rsid w:val="00B67584"/>
    <w:rsid w:val="00B7428D"/>
    <w:rsid w:val="00B81E57"/>
    <w:rsid w:val="00B83074"/>
    <w:rsid w:val="00B8444A"/>
    <w:rsid w:val="00BA4D7C"/>
    <w:rsid w:val="00BC1337"/>
    <w:rsid w:val="00BD16DC"/>
    <w:rsid w:val="00BD4035"/>
    <w:rsid w:val="00BE12B1"/>
    <w:rsid w:val="00BF1B1B"/>
    <w:rsid w:val="00BF3FFE"/>
    <w:rsid w:val="00C0468E"/>
    <w:rsid w:val="00C07B1C"/>
    <w:rsid w:val="00C1517C"/>
    <w:rsid w:val="00C1568E"/>
    <w:rsid w:val="00C15E90"/>
    <w:rsid w:val="00C170CD"/>
    <w:rsid w:val="00C17D1A"/>
    <w:rsid w:val="00C23487"/>
    <w:rsid w:val="00C26899"/>
    <w:rsid w:val="00C27D48"/>
    <w:rsid w:val="00C31667"/>
    <w:rsid w:val="00C35A74"/>
    <w:rsid w:val="00C44946"/>
    <w:rsid w:val="00C4792B"/>
    <w:rsid w:val="00C47BE6"/>
    <w:rsid w:val="00C6149B"/>
    <w:rsid w:val="00C62AA4"/>
    <w:rsid w:val="00C63359"/>
    <w:rsid w:val="00C73FAD"/>
    <w:rsid w:val="00CA4226"/>
    <w:rsid w:val="00CB3089"/>
    <w:rsid w:val="00CC2F09"/>
    <w:rsid w:val="00CD4629"/>
    <w:rsid w:val="00CF1385"/>
    <w:rsid w:val="00D10503"/>
    <w:rsid w:val="00D226D7"/>
    <w:rsid w:val="00D246A4"/>
    <w:rsid w:val="00D356B4"/>
    <w:rsid w:val="00D50B9E"/>
    <w:rsid w:val="00D51D4B"/>
    <w:rsid w:val="00D52E05"/>
    <w:rsid w:val="00D60BCD"/>
    <w:rsid w:val="00D61B63"/>
    <w:rsid w:val="00D661AF"/>
    <w:rsid w:val="00D82E8B"/>
    <w:rsid w:val="00D905AB"/>
    <w:rsid w:val="00D9796D"/>
    <w:rsid w:val="00DA09A8"/>
    <w:rsid w:val="00DA69B9"/>
    <w:rsid w:val="00DA7FF4"/>
    <w:rsid w:val="00DB5BAE"/>
    <w:rsid w:val="00DC60AF"/>
    <w:rsid w:val="00DC66B6"/>
    <w:rsid w:val="00DD5250"/>
    <w:rsid w:val="00DE0E3F"/>
    <w:rsid w:val="00DE420A"/>
    <w:rsid w:val="00E03D6F"/>
    <w:rsid w:val="00E04F1B"/>
    <w:rsid w:val="00E107EB"/>
    <w:rsid w:val="00E1778E"/>
    <w:rsid w:val="00E23393"/>
    <w:rsid w:val="00E31327"/>
    <w:rsid w:val="00E32526"/>
    <w:rsid w:val="00E32EFF"/>
    <w:rsid w:val="00E4361C"/>
    <w:rsid w:val="00E44648"/>
    <w:rsid w:val="00E465F5"/>
    <w:rsid w:val="00E5696D"/>
    <w:rsid w:val="00E57F2D"/>
    <w:rsid w:val="00E626BD"/>
    <w:rsid w:val="00E65B5B"/>
    <w:rsid w:val="00E77D1A"/>
    <w:rsid w:val="00E80199"/>
    <w:rsid w:val="00E812E8"/>
    <w:rsid w:val="00E81CF9"/>
    <w:rsid w:val="00E82F79"/>
    <w:rsid w:val="00E84D45"/>
    <w:rsid w:val="00EA0EAB"/>
    <w:rsid w:val="00EA1FAB"/>
    <w:rsid w:val="00EA5E0F"/>
    <w:rsid w:val="00EA601E"/>
    <w:rsid w:val="00EB6CF6"/>
    <w:rsid w:val="00EC0AAE"/>
    <w:rsid w:val="00EC1238"/>
    <w:rsid w:val="00EC4F35"/>
    <w:rsid w:val="00EC6401"/>
    <w:rsid w:val="00EC6854"/>
    <w:rsid w:val="00EC689C"/>
    <w:rsid w:val="00ED018F"/>
    <w:rsid w:val="00EE58C0"/>
    <w:rsid w:val="00EF0665"/>
    <w:rsid w:val="00EF26A2"/>
    <w:rsid w:val="00F03350"/>
    <w:rsid w:val="00F041E1"/>
    <w:rsid w:val="00F223B3"/>
    <w:rsid w:val="00F2322C"/>
    <w:rsid w:val="00F24FA2"/>
    <w:rsid w:val="00F26D68"/>
    <w:rsid w:val="00F270E8"/>
    <w:rsid w:val="00F30E1F"/>
    <w:rsid w:val="00F347FD"/>
    <w:rsid w:val="00F366A1"/>
    <w:rsid w:val="00F436C7"/>
    <w:rsid w:val="00F46E00"/>
    <w:rsid w:val="00F5654E"/>
    <w:rsid w:val="00F572AE"/>
    <w:rsid w:val="00F60BE5"/>
    <w:rsid w:val="00F722FE"/>
    <w:rsid w:val="00F736ED"/>
    <w:rsid w:val="00F74F0A"/>
    <w:rsid w:val="00F91287"/>
    <w:rsid w:val="00F949DE"/>
    <w:rsid w:val="00F95FB4"/>
    <w:rsid w:val="00F96E6F"/>
    <w:rsid w:val="00FA0A79"/>
    <w:rsid w:val="00FB6529"/>
    <w:rsid w:val="00FC391F"/>
    <w:rsid w:val="00FC731E"/>
    <w:rsid w:val="00FD1E64"/>
    <w:rsid w:val="00FE6663"/>
    <w:rsid w:val="00FE6D35"/>
    <w:rsid w:val="00FE7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2A864"/>
  <w15:docId w15:val="{8A5D6410-935D-4F07-874A-61158929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16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A03E3B"/>
    <w:pPr>
      <w:keepNext/>
      <w:keepLines/>
      <w:spacing w:before="480" w:after="0" w:line="0" w:lineRule="atLeast"/>
      <w:jc w:val="center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qFormat/>
    <w:rsid w:val="00A03E3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qFormat/>
    <w:rsid w:val="00A03E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Верхній колонтитул Знак"/>
    <w:basedOn w:val="a0"/>
    <w:link w:val="a4"/>
    <w:uiPriority w:val="99"/>
    <w:semiHidden/>
    <w:qFormat/>
    <w:rsid w:val="00AE4996"/>
  </w:style>
  <w:style w:type="character" w:customStyle="1" w:styleId="a5">
    <w:name w:val="Нижній колонтитул Знак"/>
    <w:basedOn w:val="a0"/>
    <w:link w:val="a6"/>
    <w:uiPriority w:val="99"/>
    <w:semiHidden/>
    <w:qFormat/>
    <w:rsid w:val="00AE4996"/>
  </w:style>
  <w:style w:type="character" w:customStyle="1" w:styleId="a7">
    <w:name w:val="Текст у виносці Знак"/>
    <w:basedOn w:val="a0"/>
    <w:link w:val="a8"/>
    <w:uiPriority w:val="99"/>
    <w:semiHidden/>
    <w:qFormat/>
    <w:rsid w:val="00CB3F31"/>
    <w:rPr>
      <w:rFonts w:ascii="Segoe UI" w:hAnsi="Segoe UI" w:cs="Segoe UI"/>
      <w:sz w:val="18"/>
      <w:szCs w:val="18"/>
    </w:rPr>
  </w:style>
  <w:style w:type="character" w:customStyle="1" w:styleId="a9">
    <w:name w:val="Выделение"/>
    <w:qFormat/>
    <w:rPr>
      <w:i/>
      <w:iCs/>
    </w:rPr>
  </w:style>
  <w:style w:type="character" w:customStyle="1" w:styleId="aa">
    <w:name w:val="Маркеры"/>
    <w:qFormat/>
    <w:rPr>
      <w:rFonts w:ascii="OpenSymbol" w:eastAsia="OpenSymbol" w:hAnsi="OpenSymbol" w:cs="OpenSymbol"/>
    </w:rPr>
  </w:style>
  <w:style w:type="character" w:customStyle="1" w:styleId="ab">
    <w:name w:val="Выделение жирным"/>
    <w:qFormat/>
    <w:rPr>
      <w:b/>
      <w:bCs/>
    </w:rPr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0">
    <w:name w:val="Покажчик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1">
    <w:name w:val="Указатель"/>
    <w:basedOn w:val="a"/>
    <w:qFormat/>
    <w:pPr>
      <w:suppressLineNumbers/>
    </w:pPr>
    <w:rPr>
      <w:rFonts w:cs="Lohit Devanagari"/>
    </w:rPr>
  </w:style>
  <w:style w:type="paragraph" w:customStyle="1" w:styleId="af2">
    <w:name w:val="Верхній і нижній колонтитули"/>
    <w:basedOn w:val="a"/>
    <w:qFormat/>
  </w:style>
  <w:style w:type="paragraph" w:customStyle="1" w:styleId="af3">
    <w:name w:val="Колонтитул"/>
    <w:basedOn w:val="a"/>
    <w:qFormat/>
  </w:style>
  <w:style w:type="paragraph" w:styleId="a4">
    <w:name w:val="header"/>
    <w:basedOn w:val="a"/>
    <w:link w:val="a3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6">
    <w:name w:val="footer"/>
    <w:basedOn w:val="a"/>
    <w:link w:val="a5"/>
    <w:uiPriority w:val="99"/>
    <w:semiHidden/>
    <w:unhideWhenUsed/>
    <w:rsid w:val="00AE4996"/>
    <w:pPr>
      <w:tabs>
        <w:tab w:val="center" w:pos="4819"/>
        <w:tab w:val="right" w:pos="9639"/>
      </w:tabs>
      <w:spacing w:after="0" w:line="240" w:lineRule="auto"/>
    </w:pPr>
  </w:style>
  <w:style w:type="paragraph" w:styleId="af4">
    <w:name w:val="No Spacing"/>
    <w:uiPriority w:val="1"/>
    <w:qFormat/>
    <w:rsid w:val="00FE5850"/>
  </w:style>
  <w:style w:type="paragraph" w:customStyle="1" w:styleId="af5">
    <w:name w:val="Вміст таблиці"/>
    <w:basedOn w:val="a"/>
    <w:qFormat/>
    <w:pPr>
      <w:widowControl w:val="0"/>
      <w:suppressLineNumbers/>
    </w:pPr>
  </w:style>
  <w:style w:type="paragraph" w:customStyle="1" w:styleId="af6">
    <w:name w:val="Заголовок таблиці"/>
    <w:basedOn w:val="af5"/>
    <w:qFormat/>
    <w:pPr>
      <w:jc w:val="center"/>
    </w:pPr>
    <w:rPr>
      <w:b/>
      <w:bCs/>
    </w:rPr>
  </w:style>
  <w:style w:type="paragraph" w:styleId="a8">
    <w:name w:val="Balloon Text"/>
    <w:basedOn w:val="a"/>
    <w:link w:val="a7"/>
    <w:uiPriority w:val="99"/>
    <w:semiHidden/>
    <w:unhideWhenUsed/>
    <w:qFormat/>
    <w:rsid w:val="00CB3F3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7">
    <w:name w:val="Содержимое таблицы"/>
    <w:basedOn w:val="a"/>
    <w:qFormat/>
    <w:pPr>
      <w:widowControl w:val="0"/>
      <w:suppressLineNumbers/>
    </w:pPr>
  </w:style>
  <w:style w:type="paragraph" w:customStyle="1" w:styleId="af8">
    <w:name w:val="Заголовок таблицы"/>
    <w:basedOn w:val="af7"/>
    <w:qFormat/>
    <w:pPr>
      <w:jc w:val="center"/>
    </w:pPr>
    <w:rPr>
      <w:b/>
      <w:bCs/>
    </w:rPr>
  </w:style>
  <w:style w:type="table" w:styleId="af9">
    <w:name w:val="Table Grid"/>
    <w:basedOn w:val="a1"/>
    <w:uiPriority w:val="59"/>
    <w:rsid w:val="00214CF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a">
    <w:name w:val="Normal (Web)"/>
    <w:basedOn w:val="a"/>
    <w:uiPriority w:val="99"/>
    <w:unhideWhenUsed/>
    <w:rsid w:val="00ED018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0452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8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0355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0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58629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0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1440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3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3822">
          <w:marLeft w:val="-7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20980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5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09161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3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5437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45524">
          <w:marLeft w:val="-7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2961">
          <w:marLeft w:val="-4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73341">
          <w:marLeft w:val="-6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9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616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19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82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837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942612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E0A9ED-B065-4202-9203-171D7F88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3071</TotalTime>
  <Pages>8</Pages>
  <Words>8477</Words>
  <Characters>4832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_USER_</dc:creator>
  <dc:description/>
  <cp:lastModifiedBy>Димитрова Карина</cp:lastModifiedBy>
  <cp:revision>367</cp:revision>
  <cp:lastPrinted>2026-04-30T11:52:00Z</cp:lastPrinted>
  <dcterms:created xsi:type="dcterms:W3CDTF">2024-08-06T06:37:00Z</dcterms:created>
  <dcterms:modified xsi:type="dcterms:W3CDTF">2026-04-30T12:06:00Z</dcterms:modified>
  <dc:language>uk-UA</dc:language>
</cp:coreProperties>
</file>